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391783" w14:textId="77777777" w:rsidR="00B55282" w:rsidRPr="00B55282" w:rsidRDefault="00B55282" w:rsidP="00B55282">
      <w:pPr>
        <w:spacing w:after="120" w:line="240" w:lineRule="auto"/>
        <w:jc w:val="center"/>
        <w:rPr>
          <w:rFonts w:ascii="Times New Roman" w:hAnsi="Times New Roman"/>
          <w:b/>
          <w:bCs/>
          <w:caps/>
          <w:sz w:val="28"/>
          <w:szCs w:val="28"/>
          <w:lang w:eastAsia="cs-CZ"/>
        </w:rPr>
      </w:pPr>
      <w:r w:rsidRPr="00B55282">
        <w:rPr>
          <w:rFonts w:ascii="Times New Roman" w:hAnsi="Times New Roman"/>
          <w:b/>
          <w:bCs/>
          <w:caps/>
          <w:sz w:val="28"/>
          <w:szCs w:val="28"/>
          <w:lang w:eastAsia="cs-CZ"/>
        </w:rPr>
        <w:t>Kupní smlouva</w:t>
      </w:r>
    </w:p>
    <w:p w14:paraId="3F47B157" w14:textId="77777777" w:rsidR="00B55282" w:rsidRPr="00B55282" w:rsidRDefault="00B55282" w:rsidP="00B55282">
      <w:pPr>
        <w:keepNext/>
        <w:spacing w:before="360" w:after="0" w:line="240" w:lineRule="auto"/>
        <w:jc w:val="center"/>
        <w:rPr>
          <w:rFonts w:ascii="Times New Roman" w:hAnsi="Times New Roman"/>
          <w:b/>
          <w:caps/>
          <w:lang w:eastAsia="cs-CZ"/>
        </w:rPr>
      </w:pPr>
      <w:r w:rsidRPr="00B55282">
        <w:rPr>
          <w:rFonts w:ascii="Times New Roman" w:hAnsi="Times New Roman"/>
          <w:b/>
          <w:lang w:eastAsia="cs-CZ"/>
        </w:rPr>
        <w:t>I.</w:t>
      </w:r>
      <w:r w:rsidRPr="00B55282">
        <w:rPr>
          <w:rFonts w:ascii="Times New Roman" w:hAnsi="Times New Roman"/>
          <w:b/>
          <w:lang w:eastAsia="cs-CZ"/>
        </w:rPr>
        <w:br/>
        <w:t>Smluvní strany</w:t>
      </w:r>
    </w:p>
    <w:p w14:paraId="3C6B2BA6" w14:textId="40A4470C" w:rsidR="00B55282" w:rsidRPr="00B55282" w:rsidRDefault="00E16C12" w:rsidP="00B55282">
      <w:pPr>
        <w:widowControl w:val="0"/>
        <w:numPr>
          <w:ilvl w:val="0"/>
          <w:numId w:val="21"/>
        </w:numPr>
        <w:autoSpaceDE w:val="0"/>
        <w:autoSpaceDN w:val="0"/>
        <w:spacing w:before="120" w:after="60" w:line="240" w:lineRule="auto"/>
        <w:ind w:left="357" w:hanging="357"/>
        <w:jc w:val="both"/>
        <w:rPr>
          <w:rFonts w:ascii="Times New Roman" w:hAnsi="Times New Roman"/>
          <w:b/>
          <w:bCs/>
          <w:lang w:eastAsia="cs-CZ"/>
        </w:rPr>
      </w:pPr>
      <w:r>
        <w:rPr>
          <w:rFonts w:ascii="Times New Roman" w:hAnsi="Times New Roman"/>
          <w:b/>
          <w:bCs/>
          <w:lang w:eastAsia="cs-CZ"/>
        </w:rPr>
        <w:t>Sociální služby města Havířova</w:t>
      </w:r>
      <w:r w:rsidR="00B55282">
        <w:rPr>
          <w:rFonts w:ascii="Times New Roman" w:hAnsi="Times New Roman"/>
          <w:b/>
          <w:bCs/>
          <w:lang w:eastAsia="cs-CZ"/>
        </w:rPr>
        <w:t>, příspěvková organizace</w:t>
      </w:r>
    </w:p>
    <w:p w14:paraId="76765F5C" w14:textId="3C70B62F" w:rsidR="00B55282" w:rsidRPr="00B55282" w:rsidRDefault="00B55282" w:rsidP="00B55282">
      <w:pPr>
        <w:numPr>
          <w:ilvl w:val="12"/>
          <w:numId w:val="0"/>
        </w:numPr>
        <w:tabs>
          <w:tab w:val="left" w:pos="3119"/>
        </w:tabs>
        <w:spacing w:after="0" w:line="240" w:lineRule="auto"/>
        <w:ind w:left="357"/>
        <w:jc w:val="both"/>
        <w:rPr>
          <w:rFonts w:ascii="Times New Roman" w:hAnsi="Times New Roman"/>
          <w:lang w:eastAsia="cs-CZ"/>
        </w:rPr>
      </w:pPr>
      <w:r w:rsidRPr="00B55282">
        <w:rPr>
          <w:rFonts w:ascii="Times New Roman" w:hAnsi="Times New Roman"/>
          <w:lang w:eastAsia="cs-CZ"/>
        </w:rPr>
        <w:t>se sídlem:</w:t>
      </w:r>
      <w:r w:rsidR="002D0401">
        <w:rPr>
          <w:rFonts w:ascii="Times New Roman" w:hAnsi="Times New Roman"/>
          <w:lang w:eastAsia="cs-CZ"/>
        </w:rPr>
        <w:t xml:space="preserve"> </w:t>
      </w:r>
      <w:r w:rsidR="002D0401" w:rsidRPr="002D0401">
        <w:rPr>
          <w:rFonts w:ascii="Times New Roman" w:hAnsi="Times New Roman"/>
          <w:lang w:eastAsia="cs-CZ"/>
        </w:rPr>
        <w:t>Přemyslova 1618/12, Podlesí, 736 01 Havířov</w:t>
      </w:r>
      <w:r w:rsidRPr="00B55282">
        <w:rPr>
          <w:rFonts w:ascii="Times New Roman" w:hAnsi="Times New Roman"/>
          <w:lang w:eastAsia="cs-CZ"/>
        </w:rPr>
        <w:tab/>
      </w:r>
    </w:p>
    <w:p w14:paraId="36354761" w14:textId="460F7C60" w:rsidR="00B55282" w:rsidRPr="00B55282" w:rsidRDefault="00B55282" w:rsidP="00B55282">
      <w:pPr>
        <w:numPr>
          <w:ilvl w:val="12"/>
          <w:numId w:val="0"/>
        </w:numPr>
        <w:tabs>
          <w:tab w:val="left" w:pos="3119"/>
        </w:tabs>
        <w:spacing w:after="0" w:line="240" w:lineRule="auto"/>
        <w:ind w:left="357"/>
        <w:jc w:val="both"/>
        <w:rPr>
          <w:rFonts w:ascii="Times New Roman" w:hAnsi="Times New Roman"/>
          <w:lang w:eastAsia="cs-CZ"/>
        </w:rPr>
      </w:pPr>
      <w:r w:rsidRPr="00B55282">
        <w:rPr>
          <w:rFonts w:ascii="Times New Roman" w:hAnsi="Times New Roman"/>
          <w:lang w:eastAsia="cs-CZ"/>
        </w:rPr>
        <w:t>zastoupen:</w:t>
      </w:r>
      <w:r w:rsidR="00352E70">
        <w:rPr>
          <w:rFonts w:ascii="Times New Roman" w:hAnsi="Times New Roman"/>
          <w:lang w:eastAsia="cs-CZ"/>
        </w:rPr>
        <w:t xml:space="preserve"> </w:t>
      </w:r>
      <w:r w:rsidR="00E5572C">
        <w:rPr>
          <w:rFonts w:ascii="Times New Roman" w:hAnsi="Times New Roman"/>
          <w:lang w:eastAsia="cs-CZ"/>
        </w:rPr>
        <w:t xml:space="preserve">JUDr. Helenou </w:t>
      </w:r>
      <w:proofErr w:type="spellStart"/>
      <w:r w:rsidR="00CE663E">
        <w:rPr>
          <w:rFonts w:ascii="Times New Roman" w:hAnsi="Times New Roman"/>
          <w:lang w:eastAsia="cs-CZ"/>
        </w:rPr>
        <w:t>Vrbovskou</w:t>
      </w:r>
      <w:proofErr w:type="spellEnd"/>
      <w:r>
        <w:rPr>
          <w:rFonts w:ascii="Times New Roman" w:hAnsi="Times New Roman"/>
          <w:lang w:eastAsia="cs-CZ"/>
        </w:rPr>
        <w:t>, ředitel</w:t>
      </w:r>
      <w:r w:rsidR="00E5572C">
        <w:rPr>
          <w:rFonts w:ascii="Times New Roman" w:hAnsi="Times New Roman"/>
          <w:lang w:eastAsia="cs-CZ"/>
        </w:rPr>
        <w:t>kou</w:t>
      </w:r>
    </w:p>
    <w:p w14:paraId="350030ED" w14:textId="446B1298" w:rsidR="00B55282" w:rsidRPr="00B55282" w:rsidRDefault="00B55282" w:rsidP="00B55282">
      <w:pPr>
        <w:numPr>
          <w:ilvl w:val="12"/>
          <w:numId w:val="0"/>
        </w:numPr>
        <w:tabs>
          <w:tab w:val="left" w:pos="3119"/>
        </w:tabs>
        <w:spacing w:after="0" w:line="240" w:lineRule="auto"/>
        <w:ind w:left="357"/>
        <w:jc w:val="both"/>
        <w:rPr>
          <w:rFonts w:ascii="Times New Roman" w:hAnsi="Times New Roman"/>
          <w:lang w:eastAsia="cs-CZ"/>
        </w:rPr>
      </w:pPr>
      <w:r w:rsidRPr="00B55282">
        <w:rPr>
          <w:rFonts w:ascii="Times New Roman" w:hAnsi="Times New Roman"/>
          <w:lang w:eastAsia="cs-CZ"/>
        </w:rPr>
        <w:t>IČO:</w:t>
      </w:r>
      <w:r w:rsidR="00352E70">
        <w:rPr>
          <w:rFonts w:ascii="Times New Roman" w:hAnsi="Times New Roman"/>
          <w:lang w:eastAsia="cs-CZ"/>
        </w:rPr>
        <w:t xml:space="preserve"> </w:t>
      </w:r>
      <w:r w:rsidR="00352E70" w:rsidRPr="00352E70">
        <w:rPr>
          <w:rFonts w:ascii="Times New Roman" w:hAnsi="Times New Roman"/>
          <w:lang w:eastAsia="cs-CZ"/>
        </w:rPr>
        <w:t>60337583</w:t>
      </w:r>
      <w:r w:rsidRPr="00B55282">
        <w:rPr>
          <w:rFonts w:ascii="Times New Roman" w:hAnsi="Times New Roman"/>
          <w:lang w:eastAsia="cs-CZ"/>
        </w:rPr>
        <w:tab/>
      </w:r>
    </w:p>
    <w:p w14:paraId="6361C205" w14:textId="7E32132B" w:rsidR="00B55282" w:rsidRPr="00B55282" w:rsidRDefault="00B55282" w:rsidP="00B55282">
      <w:pPr>
        <w:numPr>
          <w:ilvl w:val="12"/>
          <w:numId w:val="0"/>
        </w:numPr>
        <w:tabs>
          <w:tab w:val="left" w:pos="3119"/>
        </w:tabs>
        <w:spacing w:after="0" w:line="240" w:lineRule="auto"/>
        <w:ind w:left="357"/>
        <w:jc w:val="both"/>
        <w:rPr>
          <w:rFonts w:ascii="Times New Roman" w:hAnsi="Times New Roman"/>
          <w:lang w:eastAsia="cs-CZ"/>
        </w:rPr>
      </w:pPr>
      <w:r w:rsidRPr="00B55282">
        <w:rPr>
          <w:rFonts w:ascii="Times New Roman" w:hAnsi="Times New Roman"/>
          <w:lang w:eastAsia="cs-CZ"/>
        </w:rPr>
        <w:t>DIČ:</w:t>
      </w:r>
      <w:r w:rsidR="0095411B">
        <w:rPr>
          <w:rFonts w:ascii="Times New Roman" w:hAnsi="Times New Roman"/>
          <w:lang w:eastAsia="cs-CZ"/>
        </w:rPr>
        <w:t xml:space="preserve"> </w:t>
      </w:r>
      <w:r w:rsidR="0095411B" w:rsidRPr="0095411B">
        <w:rPr>
          <w:rFonts w:ascii="Times New Roman" w:hAnsi="Times New Roman"/>
          <w:lang w:eastAsia="cs-CZ"/>
        </w:rPr>
        <w:t>CZ60337583</w:t>
      </w:r>
      <w:r>
        <w:rPr>
          <w:rFonts w:ascii="Times New Roman" w:hAnsi="Times New Roman"/>
          <w:lang w:eastAsia="cs-CZ"/>
        </w:rPr>
        <w:tab/>
      </w:r>
    </w:p>
    <w:p w14:paraId="385D366C" w14:textId="2B032685" w:rsidR="00B55282" w:rsidRPr="00B55282" w:rsidRDefault="00B55282" w:rsidP="00B55282">
      <w:pPr>
        <w:numPr>
          <w:ilvl w:val="12"/>
          <w:numId w:val="0"/>
        </w:numPr>
        <w:tabs>
          <w:tab w:val="left" w:pos="3119"/>
        </w:tabs>
        <w:spacing w:after="0" w:line="240" w:lineRule="auto"/>
        <w:ind w:left="357"/>
        <w:jc w:val="both"/>
        <w:rPr>
          <w:rFonts w:ascii="Times New Roman" w:hAnsi="Times New Roman"/>
          <w:lang w:eastAsia="cs-CZ"/>
        </w:rPr>
      </w:pPr>
      <w:r w:rsidRPr="00B55282">
        <w:rPr>
          <w:rFonts w:ascii="Times New Roman" w:hAnsi="Times New Roman"/>
          <w:lang w:eastAsia="cs-CZ"/>
        </w:rPr>
        <w:t>bankovní spojení:</w:t>
      </w:r>
      <w:r w:rsidR="00001620">
        <w:rPr>
          <w:rFonts w:ascii="Times New Roman" w:hAnsi="Times New Roman"/>
          <w:lang w:eastAsia="cs-CZ"/>
        </w:rPr>
        <w:t xml:space="preserve"> </w:t>
      </w:r>
      <w:r w:rsidR="00001620" w:rsidRPr="00001620">
        <w:rPr>
          <w:rFonts w:ascii="Times New Roman" w:hAnsi="Times New Roman"/>
          <w:lang w:eastAsia="cs-CZ"/>
        </w:rPr>
        <w:t>KB Karviná, pobočka Havířo</w:t>
      </w:r>
      <w:r w:rsidR="00001620">
        <w:rPr>
          <w:rFonts w:ascii="Times New Roman" w:hAnsi="Times New Roman"/>
          <w:lang w:eastAsia="cs-CZ"/>
        </w:rPr>
        <w:t>v</w:t>
      </w:r>
      <w:r w:rsidRPr="00B55282">
        <w:rPr>
          <w:rFonts w:ascii="Times New Roman" w:hAnsi="Times New Roman"/>
          <w:lang w:eastAsia="cs-CZ"/>
        </w:rPr>
        <w:tab/>
      </w:r>
    </w:p>
    <w:p w14:paraId="6AFDA9B2" w14:textId="577751B2" w:rsidR="00B55282" w:rsidRPr="00B55282" w:rsidRDefault="00B55282" w:rsidP="00B55282">
      <w:pPr>
        <w:numPr>
          <w:ilvl w:val="12"/>
          <w:numId w:val="0"/>
        </w:numPr>
        <w:tabs>
          <w:tab w:val="left" w:pos="3119"/>
        </w:tabs>
        <w:spacing w:after="0" w:line="240" w:lineRule="auto"/>
        <w:ind w:left="357"/>
        <w:jc w:val="both"/>
        <w:rPr>
          <w:rFonts w:ascii="Times New Roman" w:hAnsi="Times New Roman"/>
          <w:lang w:eastAsia="cs-CZ"/>
        </w:rPr>
      </w:pPr>
      <w:r w:rsidRPr="00B55282">
        <w:rPr>
          <w:rFonts w:ascii="Times New Roman" w:hAnsi="Times New Roman"/>
          <w:lang w:eastAsia="cs-CZ"/>
        </w:rPr>
        <w:t>číslo účtu:</w:t>
      </w:r>
      <w:r w:rsidR="00DB35DE">
        <w:rPr>
          <w:rFonts w:ascii="Times New Roman" w:hAnsi="Times New Roman"/>
          <w:lang w:eastAsia="cs-CZ"/>
        </w:rPr>
        <w:t xml:space="preserve"> </w:t>
      </w:r>
      <w:r w:rsidR="00DB35DE" w:rsidRPr="00DB35DE">
        <w:rPr>
          <w:rFonts w:ascii="Times New Roman" w:hAnsi="Times New Roman"/>
          <w:lang w:eastAsia="cs-CZ"/>
        </w:rPr>
        <w:t>76137791/010</w:t>
      </w:r>
      <w:r w:rsidR="0025044B">
        <w:rPr>
          <w:rFonts w:ascii="Times New Roman" w:hAnsi="Times New Roman"/>
          <w:lang w:eastAsia="cs-CZ"/>
        </w:rPr>
        <w:t>0</w:t>
      </w:r>
      <w:r w:rsidRPr="00B55282">
        <w:rPr>
          <w:rFonts w:ascii="Times New Roman" w:hAnsi="Times New Roman"/>
          <w:lang w:eastAsia="cs-CZ"/>
        </w:rPr>
        <w:tab/>
      </w:r>
    </w:p>
    <w:p w14:paraId="2063F10D" w14:textId="77777777" w:rsidR="00B55282" w:rsidRPr="00B55282" w:rsidRDefault="00B55282" w:rsidP="00B55282">
      <w:pPr>
        <w:numPr>
          <w:ilvl w:val="12"/>
          <w:numId w:val="0"/>
        </w:numPr>
        <w:spacing w:before="120" w:after="0" w:line="240" w:lineRule="auto"/>
        <w:ind w:left="357"/>
        <w:jc w:val="both"/>
        <w:rPr>
          <w:rFonts w:ascii="Times New Roman" w:hAnsi="Times New Roman"/>
          <w:iCs/>
          <w:lang w:eastAsia="cs-CZ"/>
        </w:rPr>
      </w:pPr>
      <w:r w:rsidRPr="00B55282">
        <w:rPr>
          <w:rFonts w:ascii="Times New Roman" w:hAnsi="Times New Roman"/>
          <w:iCs/>
          <w:lang w:eastAsia="cs-CZ"/>
        </w:rPr>
        <w:t>(dále jen „kupující“)</w:t>
      </w:r>
    </w:p>
    <w:p w14:paraId="35233C0A" w14:textId="77777777" w:rsidR="00B55282" w:rsidRPr="00B55282" w:rsidRDefault="00B55282" w:rsidP="00B55282">
      <w:pPr>
        <w:tabs>
          <w:tab w:val="left" w:pos="426"/>
        </w:tabs>
        <w:spacing w:after="120" w:line="240" w:lineRule="auto"/>
        <w:jc w:val="both"/>
        <w:rPr>
          <w:rFonts w:ascii="Times New Roman" w:hAnsi="Times New Roman"/>
          <w:b/>
          <w:i/>
          <w:iCs/>
          <w:color w:val="FF0000"/>
          <w:lang w:eastAsia="cs-CZ"/>
        </w:rPr>
      </w:pPr>
    </w:p>
    <w:p w14:paraId="23C32DF1" w14:textId="77777777" w:rsidR="00B55282" w:rsidRPr="00B55282" w:rsidRDefault="00B55282" w:rsidP="00B55282">
      <w:pPr>
        <w:tabs>
          <w:tab w:val="left" w:pos="426"/>
        </w:tabs>
        <w:spacing w:after="120" w:line="240" w:lineRule="auto"/>
        <w:jc w:val="both"/>
        <w:rPr>
          <w:rFonts w:ascii="Times New Roman" w:hAnsi="Times New Roman"/>
          <w:i/>
          <w:color w:val="FF0000"/>
          <w:lang w:eastAsia="cs-CZ"/>
        </w:rPr>
      </w:pPr>
      <w:r w:rsidRPr="00B55282">
        <w:rPr>
          <w:rFonts w:ascii="Times New Roman" w:hAnsi="Times New Roman"/>
          <w:b/>
          <w:i/>
          <w:iCs/>
          <w:color w:val="FF0000"/>
          <w:lang w:eastAsia="cs-CZ"/>
        </w:rPr>
        <w:t>VARIANTA A</w:t>
      </w:r>
      <w:r w:rsidRPr="00B55282">
        <w:rPr>
          <w:rFonts w:ascii="Times New Roman" w:hAnsi="Times New Roman"/>
          <w:b/>
          <w:color w:val="FF0000"/>
          <w:lang w:eastAsia="cs-CZ"/>
        </w:rPr>
        <w:t xml:space="preserve"> </w:t>
      </w:r>
      <w:r w:rsidRPr="00B55282">
        <w:rPr>
          <w:rFonts w:ascii="Times New Roman" w:hAnsi="Times New Roman"/>
          <w:i/>
          <w:color w:val="FF0000"/>
          <w:lang w:eastAsia="cs-CZ"/>
        </w:rPr>
        <w:t xml:space="preserve">(pro právnickou osobu nebo fyzickou osobu zapsanou v obchodním rejstříku, údaje na řádcích 1-4 se vyplní dle výpisu z obchodního rejstříku): </w:t>
      </w:r>
      <w:r w:rsidRPr="00B55282">
        <w:rPr>
          <w:rFonts w:ascii="Times New Roman" w:hAnsi="Times New Roman"/>
          <w:b/>
          <w:i/>
          <w:color w:val="3366FF"/>
          <w:lang w:eastAsia="cs-CZ"/>
        </w:rPr>
        <w:t>(doplní účastník)</w:t>
      </w:r>
    </w:p>
    <w:p w14:paraId="11C63605" w14:textId="368BB222" w:rsidR="00B55282" w:rsidRPr="00B55282" w:rsidRDefault="00B55282" w:rsidP="00B55282">
      <w:pPr>
        <w:widowControl w:val="0"/>
        <w:numPr>
          <w:ilvl w:val="0"/>
          <w:numId w:val="21"/>
        </w:numPr>
        <w:autoSpaceDE w:val="0"/>
        <w:autoSpaceDN w:val="0"/>
        <w:spacing w:before="120" w:after="60" w:line="240" w:lineRule="auto"/>
        <w:ind w:left="357" w:hanging="357"/>
        <w:jc w:val="both"/>
        <w:rPr>
          <w:rFonts w:ascii="Times New Roman" w:hAnsi="Times New Roman"/>
          <w:b/>
          <w:bCs/>
          <w:lang w:eastAsia="cs-CZ"/>
        </w:rPr>
      </w:pPr>
      <w:r w:rsidRPr="00B55282">
        <w:rPr>
          <w:rFonts w:ascii="Times New Roman" w:hAnsi="Times New Roman"/>
          <w:b/>
          <w:bCs/>
          <w:lang w:eastAsia="cs-CZ"/>
        </w:rPr>
        <w:t>Obchodní firma</w:t>
      </w:r>
      <w:r w:rsidR="00374EAF">
        <w:rPr>
          <w:rFonts w:ascii="Times New Roman" w:hAnsi="Times New Roman"/>
          <w:b/>
          <w:bCs/>
          <w:lang w:eastAsia="cs-CZ"/>
        </w:rPr>
        <w:tab/>
      </w:r>
      <w:r w:rsidR="00374EAF">
        <w:rPr>
          <w:rFonts w:ascii="Times New Roman" w:hAnsi="Times New Roman"/>
          <w:b/>
          <w:bCs/>
          <w:lang w:eastAsia="cs-CZ"/>
        </w:rPr>
        <w:tab/>
        <w:t xml:space="preserve">     </w:t>
      </w:r>
    </w:p>
    <w:p w14:paraId="7C130B85" w14:textId="283DA3FC" w:rsidR="00B55282" w:rsidRPr="00B55282" w:rsidRDefault="00B55282" w:rsidP="00B55282">
      <w:pPr>
        <w:numPr>
          <w:ilvl w:val="12"/>
          <w:numId w:val="0"/>
        </w:numPr>
        <w:tabs>
          <w:tab w:val="left" w:pos="3119"/>
        </w:tabs>
        <w:spacing w:after="0" w:line="240" w:lineRule="auto"/>
        <w:ind w:left="357"/>
        <w:jc w:val="both"/>
        <w:rPr>
          <w:rFonts w:ascii="Times New Roman" w:hAnsi="Times New Roman"/>
          <w:lang w:eastAsia="cs-CZ"/>
        </w:rPr>
      </w:pPr>
      <w:r w:rsidRPr="00B55282">
        <w:rPr>
          <w:rFonts w:ascii="Times New Roman" w:hAnsi="Times New Roman"/>
          <w:lang w:eastAsia="cs-CZ"/>
        </w:rPr>
        <w:t>se sídlem:</w:t>
      </w:r>
      <w:r w:rsidRPr="00B55282">
        <w:rPr>
          <w:rFonts w:ascii="Times New Roman" w:hAnsi="Times New Roman"/>
          <w:lang w:eastAsia="cs-CZ"/>
        </w:rPr>
        <w:tab/>
      </w:r>
    </w:p>
    <w:p w14:paraId="01ADE5E1" w14:textId="5FC8C805" w:rsidR="00B55282" w:rsidRPr="00B55282" w:rsidRDefault="00B55282" w:rsidP="00B55282">
      <w:pPr>
        <w:numPr>
          <w:ilvl w:val="12"/>
          <w:numId w:val="0"/>
        </w:numPr>
        <w:tabs>
          <w:tab w:val="left" w:pos="3119"/>
        </w:tabs>
        <w:spacing w:after="0" w:line="240" w:lineRule="auto"/>
        <w:ind w:left="357"/>
        <w:jc w:val="both"/>
        <w:rPr>
          <w:rFonts w:ascii="Times New Roman" w:hAnsi="Times New Roman"/>
          <w:lang w:eastAsia="cs-CZ"/>
        </w:rPr>
      </w:pPr>
      <w:r w:rsidRPr="00B55282">
        <w:rPr>
          <w:rFonts w:ascii="Times New Roman" w:hAnsi="Times New Roman"/>
          <w:lang w:eastAsia="cs-CZ"/>
        </w:rPr>
        <w:t>zastoupena:</w:t>
      </w:r>
      <w:r w:rsidRPr="00B55282">
        <w:rPr>
          <w:rFonts w:ascii="Times New Roman" w:hAnsi="Times New Roman"/>
          <w:lang w:eastAsia="cs-CZ"/>
        </w:rPr>
        <w:tab/>
      </w:r>
    </w:p>
    <w:p w14:paraId="0758A642" w14:textId="34AE60FA" w:rsidR="00B55282" w:rsidRPr="00B55282" w:rsidRDefault="00B55282" w:rsidP="00B55282">
      <w:pPr>
        <w:numPr>
          <w:ilvl w:val="12"/>
          <w:numId w:val="0"/>
        </w:numPr>
        <w:tabs>
          <w:tab w:val="left" w:pos="3119"/>
        </w:tabs>
        <w:spacing w:after="0" w:line="240" w:lineRule="auto"/>
        <w:ind w:left="357"/>
        <w:jc w:val="both"/>
        <w:rPr>
          <w:rFonts w:ascii="Times New Roman" w:hAnsi="Times New Roman"/>
          <w:lang w:eastAsia="cs-CZ"/>
        </w:rPr>
      </w:pPr>
      <w:r w:rsidRPr="00B55282">
        <w:rPr>
          <w:rFonts w:ascii="Times New Roman" w:hAnsi="Times New Roman"/>
          <w:lang w:eastAsia="cs-CZ"/>
        </w:rPr>
        <w:t>IČO:</w:t>
      </w:r>
      <w:r w:rsidRPr="00B55282">
        <w:rPr>
          <w:rFonts w:ascii="Times New Roman" w:hAnsi="Times New Roman"/>
          <w:lang w:eastAsia="cs-CZ"/>
        </w:rPr>
        <w:tab/>
      </w:r>
    </w:p>
    <w:p w14:paraId="6EEEEA53" w14:textId="20CB25A6" w:rsidR="00B55282" w:rsidRPr="00B55282" w:rsidRDefault="00B55282" w:rsidP="00B55282">
      <w:pPr>
        <w:numPr>
          <w:ilvl w:val="12"/>
          <w:numId w:val="0"/>
        </w:numPr>
        <w:tabs>
          <w:tab w:val="left" w:pos="3119"/>
        </w:tabs>
        <w:spacing w:after="0" w:line="240" w:lineRule="auto"/>
        <w:ind w:left="357"/>
        <w:jc w:val="both"/>
        <w:rPr>
          <w:rFonts w:ascii="Times New Roman" w:hAnsi="Times New Roman"/>
          <w:lang w:eastAsia="cs-CZ"/>
        </w:rPr>
      </w:pPr>
      <w:r w:rsidRPr="00B55282">
        <w:rPr>
          <w:rFonts w:ascii="Times New Roman" w:hAnsi="Times New Roman"/>
          <w:lang w:eastAsia="cs-CZ"/>
        </w:rPr>
        <w:t>DIČ:</w:t>
      </w:r>
      <w:r w:rsidRPr="00B55282">
        <w:rPr>
          <w:rFonts w:ascii="Times New Roman" w:hAnsi="Times New Roman"/>
          <w:lang w:eastAsia="cs-CZ"/>
        </w:rPr>
        <w:tab/>
      </w:r>
    </w:p>
    <w:p w14:paraId="5EA05366" w14:textId="2C700814" w:rsidR="00B55282" w:rsidRPr="00B55282" w:rsidRDefault="00B55282" w:rsidP="00B55282">
      <w:pPr>
        <w:numPr>
          <w:ilvl w:val="12"/>
          <w:numId w:val="0"/>
        </w:numPr>
        <w:tabs>
          <w:tab w:val="left" w:pos="3119"/>
        </w:tabs>
        <w:spacing w:after="0" w:line="240" w:lineRule="auto"/>
        <w:ind w:left="357"/>
        <w:jc w:val="both"/>
        <w:rPr>
          <w:rFonts w:ascii="Times New Roman" w:hAnsi="Times New Roman"/>
          <w:lang w:eastAsia="cs-CZ"/>
        </w:rPr>
      </w:pPr>
      <w:r w:rsidRPr="00B55282">
        <w:rPr>
          <w:rFonts w:ascii="Times New Roman" w:hAnsi="Times New Roman"/>
          <w:lang w:eastAsia="cs-CZ"/>
        </w:rPr>
        <w:t>bankovní spojení:</w:t>
      </w:r>
      <w:r w:rsidRPr="00B55282">
        <w:rPr>
          <w:rFonts w:ascii="Times New Roman" w:hAnsi="Times New Roman"/>
          <w:lang w:eastAsia="cs-CZ"/>
        </w:rPr>
        <w:tab/>
      </w:r>
      <w:r w:rsidR="00374EAF">
        <w:rPr>
          <w:rFonts w:ascii="Times New Roman" w:hAnsi="Times New Roman"/>
          <w:lang w:eastAsia="cs-CZ"/>
        </w:rPr>
        <w:t xml:space="preserve"> </w:t>
      </w:r>
    </w:p>
    <w:p w14:paraId="47AC5848" w14:textId="60F2B8A3" w:rsidR="00B55282" w:rsidRPr="00B55282" w:rsidRDefault="00B55282" w:rsidP="00B55282">
      <w:pPr>
        <w:numPr>
          <w:ilvl w:val="12"/>
          <w:numId w:val="0"/>
        </w:numPr>
        <w:tabs>
          <w:tab w:val="left" w:pos="3119"/>
        </w:tabs>
        <w:spacing w:after="0" w:line="240" w:lineRule="auto"/>
        <w:ind w:left="357"/>
        <w:jc w:val="both"/>
        <w:rPr>
          <w:rFonts w:ascii="Times New Roman" w:hAnsi="Times New Roman"/>
          <w:lang w:eastAsia="cs-CZ"/>
        </w:rPr>
      </w:pPr>
      <w:r w:rsidRPr="00B55282">
        <w:rPr>
          <w:rFonts w:ascii="Times New Roman" w:hAnsi="Times New Roman"/>
          <w:lang w:eastAsia="cs-CZ"/>
        </w:rPr>
        <w:t>číslo účtu:</w:t>
      </w:r>
      <w:r w:rsidRPr="00B55282">
        <w:rPr>
          <w:rFonts w:ascii="Times New Roman" w:hAnsi="Times New Roman"/>
          <w:lang w:eastAsia="cs-CZ"/>
        </w:rPr>
        <w:tab/>
      </w:r>
    </w:p>
    <w:p w14:paraId="39C38F09" w14:textId="51056697" w:rsidR="00B55282" w:rsidRPr="00B55282" w:rsidRDefault="00B55282" w:rsidP="00B55282">
      <w:pPr>
        <w:numPr>
          <w:ilvl w:val="12"/>
          <w:numId w:val="0"/>
        </w:numPr>
        <w:spacing w:before="120" w:after="0" w:line="240" w:lineRule="auto"/>
        <w:ind w:left="357"/>
        <w:jc w:val="both"/>
        <w:rPr>
          <w:rFonts w:ascii="Times New Roman" w:hAnsi="Times New Roman"/>
          <w:iCs/>
          <w:lang w:eastAsia="cs-CZ"/>
        </w:rPr>
      </w:pPr>
      <w:r w:rsidRPr="00B55282">
        <w:rPr>
          <w:rFonts w:ascii="Times New Roman" w:hAnsi="Times New Roman"/>
          <w:iCs/>
          <w:lang w:eastAsia="cs-CZ"/>
        </w:rPr>
        <w:t xml:space="preserve">Zapsána v obchodním rejstříku vedeném </w:t>
      </w:r>
      <w:r w:rsidR="007A05C1">
        <w:rPr>
          <w:rFonts w:ascii="Times New Roman" w:hAnsi="Times New Roman"/>
          <w:iCs/>
          <w:lang w:eastAsia="cs-CZ"/>
        </w:rPr>
        <w:t xml:space="preserve">______ </w:t>
      </w:r>
      <w:r w:rsidRPr="00B55282">
        <w:rPr>
          <w:rFonts w:ascii="Times New Roman" w:hAnsi="Times New Roman"/>
          <w:iCs/>
          <w:lang w:eastAsia="cs-CZ"/>
        </w:rPr>
        <w:t>soudem v</w:t>
      </w:r>
      <w:r w:rsidR="00374EAF">
        <w:rPr>
          <w:rFonts w:ascii="Times New Roman" w:hAnsi="Times New Roman"/>
          <w:iCs/>
          <w:lang w:eastAsia="cs-CZ"/>
        </w:rPr>
        <w:t> </w:t>
      </w:r>
      <w:r w:rsidR="007A05C1">
        <w:rPr>
          <w:rFonts w:ascii="Times New Roman" w:hAnsi="Times New Roman"/>
          <w:iCs/>
          <w:lang w:eastAsia="cs-CZ"/>
        </w:rPr>
        <w:t xml:space="preserve">_______, </w:t>
      </w:r>
      <w:r w:rsidR="007A05C1" w:rsidRPr="00B55282">
        <w:rPr>
          <w:rFonts w:ascii="Times New Roman" w:hAnsi="Times New Roman"/>
          <w:iCs/>
          <w:lang w:eastAsia="cs-CZ"/>
        </w:rPr>
        <w:t>_</w:t>
      </w:r>
      <w:r w:rsidR="007A05C1">
        <w:rPr>
          <w:rFonts w:ascii="Times New Roman" w:hAnsi="Times New Roman"/>
          <w:iCs/>
          <w:lang w:eastAsia="cs-CZ"/>
        </w:rPr>
        <w:t>___________</w:t>
      </w:r>
    </w:p>
    <w:p w14:paraId="1E530DAF" w14:textId="77777777" w:rsidR="00B55282" w:rsidRPr="00B55282" w:rsidRDefault="00B55282" w:rsidP="00B55282">
      <w:pPr>
        <w:numPr>
          <w:ilvl w:val="12"/>
          <w:numId w:val="0"/>
        </w:numPr>
        <w:spacing w:before="120" w:after="0" w:line="240" w:lineRule="auto"/>
        <w:ind w:left="357"/>
        <w:jc w:val="both"/>
        <w:rPr>
          <w:rFonts w:ascii="Times New Roman" w:hAnsi="Times New Roman"/>
          <w:iCs/>
          <w:lang w:eastAsia="cs-CZ"/>
        </w:rPr>
      </w:pPr>
      <w:r w:rsidRPr="00B55282">
        <w:rPr>
          <w:rFonts w:ascii="Times New Roman" w:hAnsi="Times New Roman"/>
          <w:iCs/>
          <w:lang w:eastAsia="cs-CZ"/>
        </w:rPr>
        <w:t>(dále jen „prodávající“)</w:t>
      </w:r>
    </w:p>
    <w:p w14:paraId="7340BC00" w14:textId="6C8EE96B" w:rsidR="00B55282" w:rsidRPr="00B55282" w:rsidRDefault="00B55282" w:rsidP="00B55282">
      <w:pPr>
        <w:tabs>
          <w:tab w:val="left" w:pos="426"/>
        </w:tabs>
        <w:spacing w:before="240" w:after="120" w:line="240" w:lineRule="auto"/>
        <w:jc w:val="both"/>
        <w:rPr>
          <w:rFonts w:ascii="Times New Roman" w:hAnsi="Times New Roman"/>
          <w:i/>
          <w:color w:val="FF0000"/>
          <w:lang w:eastAsia="cs-CZ"/>
        </w:rPr>
      </w:pPr>
      <w:r w:rsidRPr="00B55282">
        <w:rPr>
          <w:rFonts w:ascii="Times New Roman" w:hAnsi="Times New Roman"/>
          <w:b/>
          <w:i/>
          <w:iCs/>
          <w:color w:val="FF0000"/>
          <w:lang w:eastAsia="cs-CZ"/>
        </w:rPr>
        <w:t>VARIANTA B</w:t>
      </w:r>
      <w:r w:rsidRPr="00B55282">
        <w:rPr>
          <w:rFonts w:ascii="Times New Roman" w:hAnsi="Times New Roman"/>
          <w:b/>
          <w:color w:val="FF0000"/>
          <w:lang w:eastAsia="cs-CZ"/>
        </w:rPr>
        <w:t xml:space="preserve"> </w:t>
      </w:r>
      <w:r w:rsidRPr="00B55282">
        <w:rPr>
          <w:rFonts w:ascii="Times New Roman" w:hAnsi="Times New Roman"/>
          <w:i/>
          <w:color w:val="FF0000"/>
          <w:lang w:eastAsia="cs-CZ"/>
        </w:rPr>
        <w:t xml:space="preserve">(pro </w:t>
      </w:r>
      <w:r w:rsidR="000A75BA" w:rsidRPr="00B55282">
        <w:rPr>
          <w:rFonts w:ascii="Times New Roman" w:hAnsi="Times New Roman"/>
          <w:i/>
          <w:color w:val="FF0000"/>
          <w:lang w:eastAsia="cs-CZ"/>
        </w:rPr>
        <w:t>podnikatele – fyzickou</w:t>
      </w:r>
      <w:r w:rsidRPr="00B55282">
        <w:rPr>
          <w:rFonts w:ascii="Times New Roman" w:hAnsi="Times New Roman"/>
          <w:i/>
          <w:color w:val="FF0000"/>
          <w:lang w:eastAsia="cs-CZ"/>
        </w:rPr>
        <w:t xml:space="preserve"> osobu nezapsanou v obchodním rejstříku, údaje na řádcích 1-4 se vyplní podle živnostenského listu):</w:t>
      </w:r>
      <w:r w:rsidRPr="00B55282">
        <w:rPr>
          <w:rFonts w:ascii="Times New Roman" w:hAnsi="Times New Roman"/>
          <w:b/>
          <w:i/>
          <w:color w:val="3366FF"/>
          <w:lang w:eastAsia="cs-CZ"/>
        </w:rPr>
        <w:t xml:space="preserve"> (doplní účastník)</w:t>
      </w:r>
    </w:p>
    <w:p w14:paraId="15794C81" w14:textId="77777777" w:rsidR="00B55282" w:rsidRPr="00B55282" w:rsidRDefault="00B55282" w:rsidP="00B55282">
      <w:pPr>
        <w:widowControl w:val="0"/>
        <w:numPr>
          <w:ilvl w:val="0"/>
          <w:numId w:val="40"/>
        </w:numPr>
        <w:autoSpaceDE w:val="0"/>
        <w:autoSpaceDN w:val="0"/>
        <w:spacing w:before="120" w:after="60" w:line="240" w:lineRule="auto"/>
        <w:ind w:left="357" w:hanging="357"/>
        <w:jc w:val="both"/>
        <w:rPr>
          <w:rFonts w:ascii="Times New Roman" w:hAnsi="Times New Roman"/>
          <w:b/>
          <w:bCs/>
          <w:lang w:eastAsia="cs-CZ"/>
        </w:rPr>
      </w:pPr>
      <w:r w:rsidRPr="00B55282">
        <w:rPr>
          <w:rFonts w:ascii="Times New Roman" w:hAnsi="Times New Roman"/>
          <w:b/>
          <w:bCs/>
          <w:lang w:eastAsia="cs-CZ"/>
        </w:rPr>
        <w:t>Jméno a příjmení</w:t>
      </w:r>
    </w:p>
    <w:p w14:paraId="6978B81E" w14:textId="77777777" w:rsidR="00B55282" w:rsidRPr="00B55282" w:rsidRDefault="00B55282" w:rsidP="00B55282">
      <w:pPr>
        <w:numPr>
          <w:ilvl w:val="12"/>
          <w:numId w:val="0"/>
        </w:numPr>
        <w:tabs>
          <w:tab w:val="left" w:pos="3119"/>
        </w:tabs>
        <w:spacing w:after="0" w:line="240" w:lineRule="auto"/>
        <w:ind w:left="357"/>
        <w:jc w:val="both"/>
        <w:rPr>
          <w:rFonts w:ascii="Times New Roman" w:hAnsi="Times New Roman"/>
          <w:lang w:eastAsia="cs-CZ"/>
        </w:rPr>
      </w:pPr>
      <w:r w:rsidRPr="00B55282">
        <w:rPr>
          <w:rFonts w:ascii="Times New Roman" w:hAnsi="Times New Roman"/>
          <w:lang w:eastAsia="cs-CZ"/>
        </w:rPr>
        <w:t>podnikající pod jménem:</w:t>
      </w:r>
      <w:r w:rsidRPr="00B55282">
        <w:rPr>
          <w:rFonts w:ascii="Times New Roman" w:hAnsi="Times New Roman"/>
          <w:lang w:eastAsia="cs-CZ"/>
        </w:rPr>
        <w:tab/>
      </w:r>
    </w:p>
    <w:p w14:paraId="573C4D22" w14:textId="77777777" w:rsidR="00B55282" w:rsidRPr="00B55282" w:rsidRDefault="00B55282" w:rsidP="00B55282">
      <w:pPr>
        <w:numPr>
          <w:ilvl w:val="12"/>
          <w:numId w:val="0"/>
        </w:numPr>
        <w:tabs>
          <w:tab w:val="left" w:pos="3119"/>
        </w:tabs>
        <w:spacing w:after="0" w:line="240" w:lineRule="auto"/>
        <w:ind w:left="357"/>
        <w:jc w:val="both"/>
        <w:rPr>
          <w:rFonts w:ascii="Times New Roman" w:hAnsi="Times New Roman"/>
          <w:lang w:eastAsia="cs-CZ"/>
        </w:rPr>
      </w:pPr>
      <w:r w:rsidRPr="00B55282">
        <w:rPr>
          <w:rFonts w:ascii="Times New Roman" w:hAnsi="Times New Roman"/>
          <w:lang w:eastAsia="cs-CZ"/>
        </w:rPr>
        <w:t>sídlo:</w:t>
      </w:r>
      <w:r w:rsidRPr="00B55282">
        <w:rPr>
          <w:rFonts w:ascii="Times New Roman" w:hAnsi="Times New Roman"/>
          <w:lang w:eastAsia="cs-CZ"/>
        </w:rPr>
        <w:tab/>
      </w:r>
    </w:p>
    <w:p w14:paraId="3F680351" w14:textId="77777777" w:rsidR="00B55282" w:rsidRPr="00B55282" w:rsidRDefault="00B55282" w:rsidP="00B55282">
      <w:pPr>
        <w:numPr>
          <w:ilvl w:val="12"/>
          <w:numId w:val="0"/>
        </w:numPr>
        <w:tabs>
          <w:tab w:val="left" w:pos="3119"/>
        </w:tabs>
        <w:spacing w:after="0" w:line="240" w:lineRule="auto"/>
        <w:ind w:left="357"/>
        <w:jc w:val="both"/>
        <w:rPr>
          <w:rFonts w:ascii="Times New Roman" w:hAnsi="Times New Roman"/>
          <w:lang w:eastAsia="cs-CZ"/>
        </w:rPr>
      </w:pPr>
      <w:r w:rsidRPr="00B55282">
        <w:rPr>
          <w:rFonts w:ascii="Times New Roman" w:hAnsi="Times New Roman"/>
          <w:lang w:eastAsia="cs-CZ"/>
        </w:rPr>
        <w:t>IČO:</w:t>
      </w:r>
      <w:r w:rsidRPr="00B55282">
        <w:rPr>
          <w:rFonts w:ascii="Times New Roman" w:hAnsi="Times New Roman"/>
          <w:lang w:eastAsia="cs-CZ"/>
        </w:rPr>
        <w:tab/>
      </w:r>
    </w:p>
    <w:p w14:paraId="14541ED5" w14:textId="77777777" w:rsidR="00B55282" w:rsidRPr="00B55282" w:rsidRDefault="00B55282" w:rsidP="00B55282">
      <w:pPr>
        <w:numPr>
          <w:ilvl w:val="12"/>
          <w:numId w:val="0"/>
        </w:numPr>
        <w:tabs>
          <w:tab w:val="left" w:pos="3119"/>
        </w:tabs>
        <w:spacing w:after="0" w:line="240" w:lineRule="auto"/>
        <w:ind w:left="357"/>
        <w:jc w:val="both"/>
        <w:rPr>
          <w:rFonts w:ascii="Times New Roman" w:hAnsi="Times New Roman"/>
          <w:lang w:eastAsia="cs-CZ"/>
        </w:rPr>
      </w:pPr>
      <w:r w:rsidRPr="00B55282">
        <w:rPr>
          <w:rFonts w:ascii="Times New Roman" w:hAnsi="Times New Roman"/>
          <w:lang w:eastAsia="cs-CZ"/>
        </w:rPr>
        <w:t>DIČ:</w:t>
      </w:r>
      <w:r w:rsidRPr="00B55282">
        <w:rPr>
          <w:rFonts w:ascii="Times New Roman" w:hAnsi="Times New Roman"/>
          <w:lang w:eastAsia="cs-CZ"/>
        </w:rPr>
        <w:tab/>
      </w:r>
    </w:p>
    <w:p w14:paraId="7A2F9423" w14:textId="77777777" w:rsidR="00B55282" w:rsidRPr="00B55282" w:rsidRDefault="00B55282" w:rsidP="00B55282">
      <w:pPr>
        <w:numPr>
          <w:ilvl w:val="12"/>
          <w:numId w:val="0"/>
        </w:numPr>
        <w:tabs>
          <w:tab w:val="left" w:pos="3119"/>
        </w:tabs>
        <w:spacing w:after="0" w:line="240" w:lineRule="auto"/>
        <w:ind w:left="357"/>
        <w:jc w:val="both"/>
        <w:rPr>
          <w:rFonts w:ascii="Times New Roman" w:hAnsi="Times New Roman"/>
          <w:lang w:eastAsia="cs-CZ"/>
        </w:rPr>
      </w:pPr>
      <w:r w:rsidRPr="00B55282">
        <w:rPr>
          <w:rFonts w:ascii="Times New Roman" w:hAnsi="Times New Roman"/>
          <w:lang w:eastAsia="cs-CZ"/>
        </w:rPr>
        <w:t>bankovní spojení:</w:t>
      </w:r>
      <w:r w:rsidRPr="00B55282">
        <w:rPr>
          <w:rFonts w:ascii="Times New Roman" w:hAnsi="Times New Roman"/>
          <w:lang w:eastAsia="cs-CZ"/>
        </w:rPr>
        <w:tab/>
      </w:r>
    </w:p>
    <w:p w14:paraId="0E52FCDA" w14:textId="77777777" w:rsidR="00B55282" w:rsidRPr="00B55282" w:rsidRDefault="00B55282" w:rsidP="00B55282">
      <w:pPr>
        <w:numPr>
          <w:ilvl w:val="12"/>
          <w:numId w:val="0"/>
        </w:numPr>
        <w:tabs>
          <w:tab w:val="left" w:pos="3119"/>
        </w:tabs>
        <w:spacing w:after="0" w:line="240" w:lineRule="auto"/>
        <w:ind w:left="357"/>
        <w:jc w:val="both"/>
        <w:rPr>
          <w:rFonts w:ascii="Times New Roman" w:hAnsi="Times New Roman"/>
          <w:lang w:eastAsia="cs-CZ"/>
        </w:rPr>
      </w:pPr>
      <w:r w:rsidRPr="00B55282">
        <w:rPr>
          <w:rFonts w:ascii="Times New Roman" w:hAnsi="Times New Roman"/>
          <w:lang w:eastAsia="cs-CZ"/>
        </w:rPr>
        <w:t>číslo účtu:</w:t>
      </w:r>
      <w:r w:rsidRPr="00B55282">
        <w:rPr>
          <w:rFonts w:ascii="Times New Roman" w:hAnsi="Times New Roman"/>
          <w:lang w:eastAsia="cs-CZ"/>
        </w:rPr>
        <w:tab/>
      </w:r>
    </w:p>
    <w:p w14:paraId="20BAEDAC" w14:textId="77777777" w:rsidR="00B55282" w:rsidRPr="00B55282" w:rsidRDefault="00B55282" w:rsidP="00B55282">
      <w:pPr>
        <w:numPr>
          <w:ilvl w:val="12"/>
          <w:numId w:val="0"/>
        </w:numPr>
        <w:spacing w:before="120" w:after="0" w:line="240" w:lineRule="auto"/>
        <w:ind w:left="357"/>
        <w:jc w:val="both"/>
        <w:rPr>
          <w:rFonts w:ascii="Times New Roman" w:hAnsi="Times New Roman"/>
          <w:i/>
          <w:color w:val="FF0000"/>
          <w:lang w:eastAsia="cs-CZ"/>
        </w:rPr>
      </w:pPr>
      <w:r w:rsidRPr="00B55282">
        <w:rPr>
          <w:rFonts w:ascii="Times New Roman" w:hAnsi="Times New Roman"/>
          <w:lang w:eastAsia="cs-CZ"/>
        </w:rPr>
        <w:t>Zapsána v …………………………</w:t>
      </w:r>
      <w:r w:rsidRPr="00B55282">
        <w:rPr>
          <w:rFonts w:ascii="Times New Roman" w:hAnsi="Times New Roman"/>
          <w:iCs/>
          <w:lang w:eastAsia="cs-CZ"/>
        </w:rPr>
        <w:t xml:space="preserve"> vedené </w:t>
      </w:r>
      <w:r w:rsidRPr="00B55282">
        <w:rPr>
          <w:rFonts w:ascii="Times New Roman" w:hAnsi="Times New Roman"/>
          <w:lang w:eastAsia="cs-CZ"/>
        </w:rPr>
        <w:t>………………</w:t>
      </w:r>
      <w:r w:rsidRPr="00B55282">
        <w:rPr>
          <w:rFonts w:ascii="Times New Roman" w:hAnsi="Times New Roman"/>
          <w:color w:val="FF0000"/>
          <w:lang w:eastAsia="cs-CZ"/>
        </w:rPr>
        <w:t xml:space="preserve"> </w:t>
      </w:r>
      <w:r w:rsidRPr="00B55282">
        <w:rPr>
          <w:rFonts w:ascii="Times New Roman" w:hAnsi="Times New Roman"/>
          <w:i/>
          <w:color w:val="FF0000"/>
          <w:lang w:eastAsia="cs-CZ"/>
        </w:rPr>
        <w:t>(doplňte údaj o evidenci, ve které je daná osoba zapsána)</w:t>
      </w:r>
    </w:p>
    <w:p w14:paraId="3E3C94FC" w14:textId="77777777" w:rsidR="00B55282" w:rsidRPr="00B55282" w:rsidRDefault="00B55282" w:rsidP="00B55282">
      <w:pPr>
        <w:numPr>
          <w:ilvl w:val="12"/>
          <w:numId w:val="0"/>
        </w:numPr>
        <w:spacing w:before="120" w:after="0" w:line="240" w:lineRule="auto"/>
        <w:ind w:left="357"/>
        <w:jc w:val="both"/>
        <w:rPr>
          <w:rFonts w:ascii="Times New Roman" w:hAnsi="Times New Roman"/>
          <w:iCs/>
          <w:lang w:eastAsia="cs-CZ"/>
        </w:rPr>
      </w:pPr>
      <w:r w:rsidRPr="00B55282">
        <w:rPr>
          <w:rFonts w:ascii="Times New Roman" w:hAnsi="Times New Roman"/>
          <w:iCs/>
          <w:lang w:eastAsia="cs-CZ"/>
        </w:rPr>
        <w:t>(dále jen „prodávající“)</w:t>
      </w:r>
    </w:p>
    <w:p w14:paraId="352C558C" w14:textId="77777777" w:rsidR="00B55282" w:rsidRPr="00B55282" w:rsidRDefault="00B55282" w:rsidP="00B55282">
      <w:pPr>
        <w:keepNext/>
        <w:spacing w:before="360" w:after="0" w:line="240" w:lineRule="auto"/>
        <w:jc w:val="center"/>
        <w:rPr>
          <w:rFonts w:ascii="Times New Roman" w:hAnsi="Times New Roman"/>
          <w:b/>
          <w:lang w:eastAsia="cs-CZ"/>
        </w:rPr>
      </w:pPr>
      <w:r w:rsidRPr="00B55282">
        <w:rPr>
          <w:rFonts w:ascii="Times New Roman" w:hAnsi="Times New Roman"/>
          <w:b/>
          <w:lang w:eastAsia="cs-CZ"/>
        </w:rPr>
        <w:t>II.</w:t>
      </w:r>
      <w:r w:rsidRPr="00B55282">
        <w:rPr>
          <w:rFonts w:ascii="Times New Roman" w:hAnsi="Times New Roman"/>
          <w:b/>
          <w:lang w:eastAsia="cs-CZ"/>
        </w:rPr>
        <w:br/>
        <w:t>Základní ustanovení</w:t>
      </w:r>
    </w:p>
    <w:p w14:paraId="00DAB913" w14:textId="764A17BA" w:rsidR="00B55282" w:rsidRPr="00B55282" w:rsidRDefault="00B55282" w:rsidP="00B55282">
      <w:pPr>
        <w:widowControl w:val="0"/>
        <w:numPr>
          <w:ilvl w:val="0"/>
          <w:numId w:val="33"/>
        </w:numPr>
        <w:spacing w:before="120" w:after="0" w:line="240" w:lineRule="auto"/>
        <w:ind w:left="357" w:hanging="357"/>
        <w:jc w:val="both"/>
        <w:rPr>
          <w:rFonts w:ascii="Times New Roman" w:hAnsi="Times New Roman"/>
          <w:b/>
          <w:caps/>
          <w:lang w:eastAsia="cs-CZ"/>
        </w:rPr>
      </w:pPr>
      <w:r w:rsidRPr="00B55282">
        <w:rPr>
          <w:rFonts w:ascii="Times New Roman" w:hAnsi="Times New Roman"/>
          <w:lang w:eastAsia="cs-CZ"/>
        </w:rPr>
        <w:t xml:space="preserve">Tato smlouva je uzavřena dle § </w:t>
      </w:r>
      <w:smartTag w:uri="urn:schemas-microsoft-com:office:smarttags" w:element="metricconverter">
        <w:smartTagPr>
          <w:attr w:name="ProductID" w:val="2079 a"/>
        </w:smartTagPr>
        <w:r w:rsidRPr="00B55282">
          <w:rPr>
            <w:rFonts w:ascii="Times New Roman" w:hAnsi="Times New Roman"/>
            <w:lang w:eastAsia="cs-CZ"/>
          </w:rPr>
          <w:t>2079 a</w:t>
        </w:r>
      </w:smartTag>
      <w:r w:rsidRPr="00B55282">
        <w:rPr>
          <w:rFonts w:ascii="Times New Roman" w:hAnsi="Times New Roman"/>
          <w:lang w:eastAsia="cs-CZ"/>
        </w:rPr>
        <w:t xml:space="preserve"> násl. zákona č. 89/2012 Sb., občanský zákoník, ve znění pozdějších předpisů (dále jen „občanský zákoník“)</w:t>
      </w:r>
      <w:r w:rsidR="004B7843">
        <w:rPr>
          <w:rFonts w:ascii="Times New Roman" w:hAnsi="Times New Roman"/>
          <w:lang w:eastAsia="cs-CZ"/>
        </w:rPr>
        <w:t xml:space="preserve"> jako výsledek veřejné zakázky malého rozsahu nazvané </w:t>
      </w:r>
      <w:bookmarkStart w:id="0" w:name="_Hlk220068722"/>
      <w:r w:rsidR="00F2256C" w:rsidRPr="00F2256C">
        <w:rPr>
          <w:rFonts w:ascii="Times New Roman" w:hAnsi="Times New Roman"/>
          <w:b/>
          <w:bCs/>
          <w:lang w:eastAsia="cs-CZ"/>
        </w:rPr>
        <w:t>„Minibus a dvě osobní auta pro Sociální služby města Havířova“</w:t>
      </w:r>
      <w:bookmarkEnd w:id="0"/>
      <w:r w:rsidR="00F2256C" w:rsidRPr="00F2256C">
        <w:rPr>
          <w:rFonts w:ascii="Times New Roman" w:hAnsi="Times New Roman"/>
          <w:lang w:eastAsia="cs-CZ"/>
        </w:rPr>
        <w:t xml:space="preserve"> </w:t>
      </w:r>
      <w:r w:rsidR="00E11719">
        <w:rPr>
          <w:rFonts w:ascii="Times New Roman" w:hAnsi="Times New Roman"/>
          <w:lang w:eastAsia="cs-CZ"/>
        </w:rPr>
        <w:t>(</w:t>
      </w:r>
      <w:r w:rsidR="004B7843">
        <w:rPr>
          <w:rFonts w:ascii="Times New Roman" w:hAnsi="Times New Roman"/>
          <w:lang w:eastAsia="cs-CZ"/>
        </w:rPr>
        <w:t>dále jen veřejná zakázka)</w:t>
      </w:r>
      <w:r w:rsidRPr="00B55282">
        <w:rPr>
          <w:rFonts w:ascii="Times New Roman" w:hAnsi="Times New Roman"/>
          <w:lang w:eastAsia="cs-CZ"/>
        </w:rPr>
        <w:t>; práva a povinnosti stran touto smlouvou neupravená se řídí příslušnými ustanoveními občanského zákoníku.</w:t>
      </w:r>
    </w:p>
    <w:p w14:paraId="61FABFE1" w14:textId="77777777" w:rsidR="00B55282" w:rsidRPr="00B55282" w:rsidRDefault="00B55282" w:rsidP="00B55282">
      <w:pPr>
        <w:widowControl w:val="0"/>
        <w:numPr>
          <w:ilvl w:val="0"/>
          <w:numId w:val="33"/>
        </w:numPr>
        <w:spacing w:before="120" w:after="0" w:line="240" w:lineRule="auto"/>
        <w:ind w:left="357" w:hanging="357"/>
        <w:jc w:val="both"/>
        <w:rPr>
          <w:rFonts w:ascii="Times New Roman" w:hAnsi="Times New Roman"/>
          <w:lang w:eastAsia="cs-CZ"/>
        </w:rPr>
      </w:pPr>
      <w:r w:rsidRPr="00B55282">
        <w:rPr>
          <w:rFonts w:ascii="Times New Roman" w:hAnsi="Times New Roman"/>
          <w:lang w:eastAsia="cs-CZ"/>
        </w:rPr>
        <w:t xml:space="preserve">Smluvní strany prohlašují, že údaje uvedené v čl. I této smlouvy jsou v souladu se skutečností v době uzavření smlouvy. Smluvní strany se zavazují, že změny dotčených údajů oznámí bez prodlení písemně druhé smluvní straně. Při změně identifikačních údajů smluvních stran včetně </w:t>
      </w:r>
      <w:r w:rsidRPr="00B55282">
        <w:rPr>
          <w:rFonts w:ascii="Times New Roman" w:hAnsi="Times New Roman"/>
          <w:lang w:eastAsia="cs-CZ"/>
        </w:rPr>
        <w:lastRenderedPageBreak/>
        <w:t>změny účtu není nutné uzavírat ke smlouvě dodatek.</w:t>
      </w:r>
    </w:p>
    <w:p w14:paraId="6B9FFA7F" w14:textId="77777777" w:rsidR="00B55282" w:rsidRPr="00B55282" w:rsidRDefault="00B55282" w:rsidP="00B55282">
      <w:pPr>
        <w:widowControl w:val="0"/>
        <w:numPr>
          <w:ilvl w:val="0"/>
          <w:numId w:val="33"/>
        </w:numPr>
        <w:spacing w:before="120" w:after="0" w:line="240" w:lineRule="auto"/>
        <w:ind w:left="357" w:hanging="357"/>
        <w:jc w:val="both"/>
        <w:rPr>
          <w:rFonts w:ascii="Times New Roman" w:hAnsi="Times New Roman"/>
          <w:lang w:eastAsia="cs-CZ"/>
        </w:rPr>
      </w:pPr>
      <w:r w:rsidRPr="00B55282">
        <w:rPr>
          <w:rFonts w:ascii="Times New Roman" w:hAnsi="Times New Roman"/>
          <w:lang w:eastAsia="cs-CZ"/>
        </w:rPr>
        <w:t>Je-li prodávající plátcem DPH, prohlašuje, že bankovní účet uvedený v čl. I odst. 2 této smlouvy je bankovním účtem zveřejněným ve smyslu zákona č. 235/2004 Sb., o dani z přidané hodnoty, ve znění pozdějších předpisů (dále jen „zákon o DPH“). V případě změny účtu prodávajícího je prodávající povinen doložit vlastnictví k novému účtu, a to kopií příslušné smlouvy nebo potvrzením peněžního ústavu; je-li prodávající plátcem DPH, musí být nový účet zveřejněným účtem ve smyslu předchozí věty.</w:t>
      </w:r>
    </w:p>
    <w:p w14:paraId="7359C4AF" w14:textId="77777777" w:rsidR="00B55282" w:rsidRPr="00B55282" w:rsidRDefault="00B55282" w:rsidP="00B55282">
      <w:pPr>
        <w:widowControl w:val="0"/>
        <w:numPr>
          <w:ilvl w:val="0"/>
          <w:numId w:val="33"/>
        </w:numPr>
        <w:spacing w:before="120" w:after="0" w:line="240" w:lineRule="auto"/>
        <w:ind w:left="357" w:hanging="357"/>
        <w:jc w:val="both"/>
        <w:rPr>
          <w:rFonts w:ascii="Times New Roman" w:hAnsi="Times New Roman"/>
          <w:lang w:eastAsia="cs-CZ"/>
        </w:rPr>
      </w:pPr>
      <w:r w:rsidRPr="00B55282">
        <w:rPr>
          <w:rFonts w:ascii="Times New Roman" w:hAnsi="Times New Roman"/>
          <w:lang w:eastAsia="cs-CZ"/>
        </w:rPr>
        <w:t>Smluvní strany prohlašují, že osoby podepisující tuto smlouvu jsou k tomuto jednání oprávněny.</w:t>
      </w:r>
    </w:p>
    <w:p w14:paraId="55DB52CD" w14:textId="77777777" w:rsidR="00B55282" w:rsidRDefault="00B55282" w:rsidP="00B55282">
      <w:pPr>
        <w:widowControl w:val="0"/>
        <w:numPr>
          <w:ilvl w:val="0"/>
          <w:numId w:val="33"/>
        </w:numPr>
        <w:spacing w:before="120" w:after="0" w:line="240" w:lineRule="auto"/>
        <w:jc w:val="both"/>
        <w:rPr>
          <w:rFonts w:ascii="Times New Roman" w:hAnsi="Times New Roman"/>
          <w:lang w:eastAsia="cs-CZ"/>
        </w:rPr>
      </w:pPr>
      <w:r w:rsidRPr="00B55282">
        <w:rPr>
          <w:rFonts w:ascii="Times New Roman" w:hAnsi="Times New Roman"/>
          <w:lang w:eastAsia="cs-CZ"/>
        </w:rPr>
        <w:t>Prodávající prohlašuje, že je odborně způsobilý k zajištění předmětu plnění podle této smlouvy.</w:t>
      </w:r>
    </w:p>
    <w:p w14:paraId="5A046B99" w14:textId="1B65A847" w:rsidR="004B7843" w:rsidRDefault="004B7843" w:rsidP="004B7843">
      <w:pPr>
        <w:widowControl w:val="0"/>
        <w:numPr>
          <w:ilvl w:val="0"/>
          <w:numId w:val="33"/>
        </w:numPr>
        <w:spacing w:before="120" w:after="0" w:line="240" w:lineRule="auto"/>
        <w:jc w:val="both"/>
        <w:rPr>
          <w:rFonts w:ascii="Times New Roman" w:hAnsi="Times New Roman"/>
          <w:lang w:eastAsia="cs-CZ"/>
        </w:rPr>
      </w:pPr>
      <w:r w:rsidRPr="004B7843">
        <w:rPr>
          <w:rFonts w:ascii="Times New Roman" w:hAnsi="Times New Roman"/>
          <w:lang w:eastAsia="cs-CZ"/>
        </w:rPr>
        <w:t>Prodávající prohlašuje, že předmět plnění dle této smlouvy je zcela v souladu s požadavky kupujícího uvedenými v zadávací dokumentaci veřejné zakázky</w:t>
      </w:r>
      <w:r w:rsidR="00560D27">
        <w:rPr>
          <w:rFonts w:ascii="Times New Roman" w:hAnsi="Times New Roman"/>
          <w:lang w:eastAsia="cs-CZ"/>
        </w:rPr>
        <w:t>.</w:t>
      </w:r>
    </w:p>
    <w:p w14:paraId="4C7768F2" w14:textId="715A6D79" w:rsidR="00560D27" w:rsidRDefault="00560D27" w:rsidP="00560D27">
      <w:pPr>
        <w:widowControl w:val="0"/>
        <w:numPr>
          <w:ilvl w:val="0"/>
          <w:numId w:val="33"/>
        </w:numPr>
        <w:spacing w:before="120" w:after="0" w:line="240" w:lineRule="auto"/>
        <w:jc w:val="both"/>
        <w:rPr>
          <w:rFonts w:ascii="Times New Roman" w:hAnsi="Times New Roman"/>
          <w:lang w:eastAsia="cs-CZ"/>
        </w:rPr>
      </w:pPr>
      <w:r w:rsidRPr="002E225E">
        <w:rPr>
          <w:rFonts w:ascii="Times New Roman" w:hAnsi="Times New Roman"/>
          <w:lang w:eastAsia="cs-CZ"/>
        </w:rPr>
        <w:t>Prodávající</w:t>
      </w:r>
      <w:r>
        <w:rPr>
          <w:rFonts w:ascii="Times New Roman" w:hAnsi="Times New Roman"/>
          <w:lang w:eastAsia="cs-CZ"/>
        </w:rPr>
        <w:t xml:space="preserve"> prohlašuje, že p</w:t>
      </w:r>
      <w:r w:rsidRPr="00560D27">
        <w:rPr>
          <w:rFonts w:ascii="Times New Roman" w:hAnsi="Times New Roman"/>
          <w:lang w:eastAsia="cs-CZ"/>
        </w:rPr>
        <w:t xml:space="preserve">ředmět plnění </w:t>
      </w:r>
      <w:r>
        <w:rPr>
          <w:rFonts w:ascii="Times New Roman" w:hAnsi="Times New Roman"/>
          <w:lang w:eastAsia="cs-CZ"/>
        </w:rPr>
        <w:t>je</w:t>
      </w:r>
      <w:r w:rsidRPr="00560D27">
        <w:rPr>
          <w:rFonts w:ascii="Times New Roman" w:hAnsi="Times New Roman"/>
          <w:lang w:eastAsia="cs-CZ"/>
        </w:rPr>
        <w:t xml:space="preserve"> nový, nepoužitý, nerepasovaný, nezastavený, nezapůjčený, nezatížený leasingem ani jinými právními vadami a </w:t>
      </w:r>
      <w:r>
        <w:rPr>
          <w:rFonts w:ascii="Times New Roman" w:hAnsi="Times New Roman"/>
          <w:lang w:eastAsia="cs-CZ"/>
        </w:rPr>
        <w:t>ne</w:t>
      </w:r>
      <w:r w:rsidRPr="00560D27">
        <w:rPr>
          <w:rFonts w:ascii="Times New Roman" w:hAnsi="Times New Roman"/>
          <w:lang w:eastAsia="cs-CZ"/>
        </w:rPr>
        <w:t>poruš</w:t>
      </w:r>
      <w:r>
        <w:rPr>
          <w:rFonts w:ascii="Times New Roman" w:hAnsi="Times New Roman"/>
          <w:lang w:eastAsia="cs-CZ"/>
        </w:rPr>
        <w:t>uje</w:t>
      </w:r>
      <w:r w:rsidRPr="00560D27">
        <w:rPr>
          <w:rFonts w:ascii="Times New Roman" w:hAnsi="Times New Roman"/>
          <w:lang w:eastAsia="cs-CZ"/>
        </w:rPr>
        <w:t xml:space="preserve"> žádná práva třetích osob</w:t>
      </w:r>
      <w:r>
        <w:rPr>
          <w:rFonts w:ascii="Times New Roman" w:hAnsi="Times New Roman"/>
          <w:lang w:eastAsia="cs-CZ"/>
        </w:rPr>
        <w:t>, včetně práv třetích osob</w:t>
      </w:r>
      <w:r w:rsidRPr="00560D27">
        <w:rPr>
          <w:rFonts w:ascii="Times New Roman" w:hAnsi="Times New Roman"/>
          <w:lang w:eastAsia="cs-CZ"/>
        </w:rPr>
        <w:t xml:space="preserve"> k patentu nebo k jiné formě duševního vlastnictví</w:t>
      </w:r>
      <w:r>
        <w:rPr>
          <w:rFonts w:ascii="Times New Roman" w:hAnsi="Times New Roman"/>
          <w:lang w:eastAsia="cs-CZ"/>
        </w:rPr>
        <w:t xml:space="preserve"> </w:t>
      </w:r>
      <w:r w:rsidRPr="004B7843">
        <w:rPr>
          <w:rFonts w:ascii="Times New Roman" w:hAnsi="Times New Roman"/>
          <w:lang w:eastAsia="cs-CZ"/>
        </w:rPr>
        <w:t>a že je výlučným vlastníkem předmětu plnění</w:t>
      </w:r>
      <w:r w:rsidRPr="00560D27">
        <w:rPr>
          <w:rFonts w:ascii="Times New Roman" w:hAnsi="Times New Roman"/>
          <w:lang w:eastAsia="cs-CZ"/>
        </w:rPr>
        <w:t>.</w:t>
      </w:r>
      <w:r>
        <w:rPr>
          <w:rFonts w:ascii="Times New Roman" w:hAnsi="Times New Roman"/>
          <w:lang w:eastAsia="cs-CZ"/>
        </w:rPr>
        <w:t xml:space="preserve"> </w:t>
      </w:r>
      <w:r w:rsidRPr="004B7843">
        <w:rPr>
          <w:rFonts w:ascii="Times New Roman" w:hAnsi="Times New Roman"/>
          <w:lang w:eastAsia="cs-CZ"/>
        </w:rPr>
        <w:t xml:space="preserve">Prodávající </w:t>
      </w:r>
      <w:r>
        <w:rPr>
          <w:rFonts w:ascii="Times New Roman" w:hAnsi="Times New Roman"/>
          <w:lang w:eastAsia="cs-CZ"/>
        </w:rPr>
        <w:t xml:space="preserve">dále </w:t>
      </w:r>
      <w:r w:rsidRPr="004B7843">
        <w:rPr>
          <w:rFonts w:ascii="Times New Roman" w:hAnsi="Times New Roman"/>
          <w:lang w:eastAsia="cs-CZ"/>
        </w:rPr>
        <w:t>prohlašuje, že</w:t>
      </w:r>
      <w:r>
        <w:rPr>
          <w:rFonts w:ascii="Times New Roman" w:hAnsi="Times New Roman"/>
          <w:lang w:eastAsia="cs-CZ"/>
        </w:rPr>
        <w:t xml:space="preserve"> </w:t>
      </w:r>
      <w:r w:rsidRPr="004B7843">
        <w:rPr>
          <w:rFonts w:ascii="Times New Roman" w:hAnsi="Times New Roman"/>
          <w:lang w:eastAsia="cs-CZ"/>
        </w:rPr>
        <w:t>není dána žádná překážka, která by mu bránila s předmětem plnění podle této smlouvy disponovat</w:t>
      </w:r>
      <w:r>
        <w:rPr>
          <w:rFonts w:ascii="Times New Roman" w:hAnsi="Times New Roman"/>
          <w:lang w:eastAsia="cs-CZ"/>
        </w:rPr>
        <w:t xml:space="preserve"> a že</w:t>
      </w:r>
      <w:r w:rsidRPr="004B7843">
        <w:rPr>
          <w:rFonts w:ascii="Times New Roman" w:hAnsi="Times New Roman"/>
          <w:lang w:eastAsia="cs-CZ"/>
        </w:rPr>
        <w:t xml:space="preserve"> předmět plnění nemá žádné vady, které by bránily jeho použití ke sjednaným či obvyklým účelům.</w:t>
      </w:r>
    </w:p>
    <w:p w14:paraId="2353D1AA" w14:textId="1C01EB13" w:rsidR="00560D27" w:rsidRPr="00560D27" w:rsidRDefault="00560D27" w:rsidP="00560D27">
      <w:pPr>
        <w:widowControl w:val="0"/>
        <w:spacing w:before="120" w:after="0" w:line="240" w:lineRule="auto"/>
        <w:jc w:val="both"/>
        <w:rPr>
          <w:rFonts w:ascii="Times New Roman" w:hAnsi="Times New Roman"/>
          <w:lang w:eastAsia="cs-CZ"/>
        </w:rPr>
      </w:pPr>
    </w:p>
    <w:p w14:paraId="76A0A059" w14:textId="77777777" w:rsidR="00B55282" w:rsidRPr="00B55282" w:rsidRDefault="00B55282" w:rsidP="00187396">
      <w:pPr>
        <w:keepNext/>
        <w:spacing w:before="360" w:after="0" w:line="240" w:lineRule="auto"/>
        <w:jc w:val="center"/>
        <w:rPr>
          <w:rFonts w:ascii="Times New Roman" w:hAnsi="Times New Roman"/>
          <w:b/>
          <w:lang w:eastAsia="cs-CZ"/>
        </w:rPr>
      </w:pPr>
      <w:r w:rsidRPr="00187396">
        <w:rPr>
          <w:rFonts w:ascii="Times New Roman" w:hAnsi="Times New Roman"/>
          <w:b/>
          <w:lang w:eastAsia="cs-CZ"/>
        </w:rPr>
        <w:t>III.</w:t>
      </w:r>
      <w:r w:rsidRPr="00B55282">
        <w:rPr>
          <w:rFonts w:ascii="Times New Roman" w:hAnsi="Times New Roman"/>
          <w:b/>
          <w:lang w:eastAsia="cs-CZ"/>
        </w:rPr>
        <w:br/>
        <w:t>Předmět smlouvy</w:t>
      </w:r>
    </w:p>
    <w:p w14:paraId="4DE3D272" w14:textId="77777777" w:rsidR="00187396" w:rsidRDefault="00187396" w:rsidP="00187396">
      <w:pPr>
        <w:pStyle w:val="Default"/>
      </w:pPr>
    </w:p>
    <w:p w14:paraId="380D2BB1" w14:textId="1142FE74" w:rsidR="00187396" w:rsidRDefault="00187396" w:rsidP="00187396">
      <w:pPr>
        <w:pStyle w:val="Default"/>
        <w:numPr>
          <w:ilvl w:val="0"/>
          <w:numId w:val="32"/>
        </w:numPr>
        <w:rPr>
          <w:sz w:val="22"/>
          <w:szCs w:val="22"/>
        </w:rPr>
      </w:pPr>
      <w:r>
        <w:rPr>
          <w:sz w:val="22"/>
          <w:szCs w:val="22"/>
        </w:rPr>
        <w:t xml:space="preserve">Prodávající se zavazuje odevzdat kupujícímu </w:t>
      </w:r>
      <w:r w:rsidR="00BB0A79" w:rsidRPr="004E2677">
        <w:rPr>
          <w:b/>
          <w:bCs/>
          <w:sz w:val="22"/>
          <w:szCs w:val="22"/>
        </w:rPr>
        <w:t>dva</w:t>
      </w:r>
      <w:r w:rsidRPr="004E2677">
        <w:rPr>
          <w:b/>
          <w:bCs/>
          <w:sz w:val="22"/>
          <w:szCs w:val="22"/>
        </w:rPr>
        <w:t xml:space="preserve"> kus</w:t>
      </w:r>
      <w:r w:rsidR="00BB0A79" w:rsidRPr="004E2677">
        <w:rPr>
          <w:b/>
          <w:bCs/>
          <w:sz w:val="22"/>
          <w:szCs w:val="22"/>
        </w:rPr>
        <w:t>y</w:t>
      </w:r>
      <w:r w:rsidRPr="004E2677">
        <w:rPr>
          <w:b/>
          <w:bCs/>
          <w:sz w:val="22"/>
          <w:szCs w:val="22"/>
        </w:rPr>
        <w:t xml:space="preserve"> nového osobního 5místného automobilu</w:t>
      </w:r>
      <w:r>
        <w:rPr>
          <w:sz w:val="22"/>
          <w:szCs w:val="22"/>
        </w:rPr>
        <w:t xml:space="preserve"> podrobněji specifikovaného v příloze č. 1 této smlouvy (krycí list), kategorie M1, disponujícího povinnou a další výbavou ve smyslu vyhlášky č. 153/2023 Sb. o schvalování technické způsobilosti vozidel a technických podmínkách provozu vozidel na pozemních komunikacích, a návodu k použití v českém jazyce (dále jen „zboží“). Prodávající se dále zavazuje umožnit kupujícímu nabýt vlastnické právo ke zboží. Kupující se zavazuje zboží převzít a zaplatit za ně prodávajícímu kupní cenu dle čl. IV této smlouvy. </w:t>
      </w:r>
    </w:p>
    <w:p w14:paraId="77217299" w14:textId="77777777" w:rsidR="00B55282" w:rsidRPr="00B55282" w:rsidRDefault="00B55282" w:rsidP="00B55282">
      <w:pPr>
        <w:widowControl w:val="0"/>
        <w:numPr>
          <w:ilvl w:val="0"/>
          <w:numId w:val="32"/>
        </w:numPr>
        <w:autoSpaceDE w:val="0"/>
        <w:autoSpaceDN w:val="0"/>
        <w:spacing w:before="120" w:after="0" w:line="240" w:lineRule="auto"/>
        <w:jc w:val="both"/>
        <w:rPr>
          <w:rFonts w:ascii="Times New Roman" w:hAnsi="Times New Roman"/>
          <w:lang w:eastAsia="cs-CZ"/>
        </w:rPr>
      </w:pPr>
      <w:r w:rsidRPr="00B55282">
        <w:rPr>
          <w:rFonts w:ascii="Times New Roman" w:hAnsi="Times New Roman"/>
          <w:lang w:eastAsia="cs-CZ"/>
        </w:rPr>
        <w:t>Prodávající prohlašuje, že je oprávněn k prodeji osobního automobilu, který je předmětem koupě podle této smlouvy.</w:t>
      </w:r>
    </w:p>
    <w:p w14:paraId="59365B28" w14:textId="77777777" w:rsidR="00B55282" w:rsidRPr="00B55282" w:rsidRDefault="00B55282" w:rsidP="00B55282">
      <w:pPr>
        <w:keepNext/>
        <w:spacing w:before="360" w:after="0" w:line="240" w:lineRule="auto"/>
        <w:jc w:val="center"/>
        <w:rPr>
          <w:rFonts w:ascii="Times New Roman" w:hAnsi="Times New Roman"/>
          <w:b/>
          <w:lang w:eastAsia="cs-CZ"/>
        </w:rPr>
      </w:pPr>
      <w:r w:rsidRPr="00B55282">
        <w:rPr>
          <w:rFonts w:ascii="Times New Roman" w:hAnsi="Times New Roman"/>
          <w:b/>
          <w:lang w:eastAsia="cs-CZ"/>
        </w:rPr>
        <w:t>IV.</w:t>
      </w:r>
      <w:r w:rsidRPr="00B55282">
        <w:rPr>
          <w:rFonts w:ascii="Times New Roman" w:hAnsi="Times New Roman"/>
          <w:b/>
          <w:lang w:eastAsia="cs-CZ"/>
        </w:rPr>
        <w:br/>
        <w:t>Kupní cena</w:t>
      </w:r>
    </w:p>
    <w:p w14:paraId="42378625" w14:textId="77777777" w:rsidR="0099309B" w:rsidRPr="0099309B" w:rsidRDefault="00B55282" w:rsidP="0099309B">
      <w:pPr>
        <w:widowControl w:val="0"/>
        <w:numPr>
          <w:ilvl w:val="0"/>
          <w:numId w:val="35"/>
        </w:numPr>
        <w:autoSpaceDE w:val="0"/>
        <w:autoSpaceDN w:val="0"/>
        <w:spacing w:before="120" w:after="0" w:line="240" w:lineRule="auto"/>
        <w:ind w:left="357" w:hanging="357"/>
        <w:jc w:val="both"/>
        <w:rPr>
          <w:rFonts w:ascii="Times New Roman" w:hAnsi="Times New Roman"/>
          <w:lang w:eastAsia="cs-CZ"/>
        </w:rPr>
      </w:pPr>
      <w:r w:rsidRPr="0099309B">
        <w:rPr>
          <w:rFonts w:ascii="Times New Roman" w:hAnsi="Times New Roman"/>
          <w:lang w:eastAsia="cs-CZ"/>
        </w:rPr>
        <w:t xml:space="preserve">Kupní cena zboží </w:t>
      </w:r>
      <w:r w:rsidR="0099309B" w:rsidRPr="0099309B">
        <w:rPr>
          <w:rFonts w:ascii="Times New Roman" w:hAnsi="Times New Roman"/>
          <w:b/>
          <w:i/>
          <w:color w:val="3366FF"/>
          <w:lang w:eastAsia="cs-CZ"/>
        </w:rPr>
        <w:t>(doplní účastník)</w:t>
      </w:r>
    </w:p>
    <w:p w14:paraId="1E98A1DE" w14:textId="2CB2E698" w:rsidR="0099309B" w:rsidRDefault="00B55282" w:rsidP="0099309B">
      <w:pPr>
        <w:spacing w:after="0" w:line="240" w:lineRule="auto"/>
        <w:ind w:left="357"/>
        <w:jc w:val="both"/>
        <w:rPr>
          <w:rFonts w:ascii="Times New Roman" w:hAnsi="Times New Roman"/>
          <w:lang w:eastAsia="cs-CZ"/>
        </w:rPr>
      </w:pPr>
      <w:r w:rsidRPr="00B55282">
        <w:rPr>
          <w:rFonts w:ascii="Times New Roman" w:hAnsi="Times New Roman"/>
          <w:lang w:eastAsia="cs-CZ"/>
        </w:rPr>
        <w:t>činí bez DPH</w:t>
      </w:r>
      <w:r w:rsidR="00840B54">
        <w:rPr>
          <w:rFonts w:ascii="Times New Roman" w:hAnsi="Times New Roman"/>
          <w:lang w:eastAsia="cs-CZ"/>
        </w:rPr>
        <w:t xml:space="preserve"> </w:t>
      </w:r>
      <w:r w:rsidR="00624DF5" w:rsidRPr="0009771D">
        <w:rPr>
          <w:rFonts w:ascii="Times New Roman" w:hAnsi="Times New Roman"/>
          <w:highlight w:val="yellow"/>
          <w:lang w:eastAsia="cs-CZ"/>
        </w:rPr>
        <w:t>________</w:t>
      </w:r>
      <w:r w:rsidR="00803DD2" w:rsidRPr="0009771D">
        <w:rPr>
          <w:rFonts w:ascii="Times New Roman" w:hAnsi="Times New Roman"/>
          <w:highlight w:val="yellow"/>
          <w:lang w:eastAsia="cs-CZ"/>
        </w:rPr>
        <w:t>_</w:t>
      </w:r>
      <w:r w:rsidR="00803DD2" w:rsidRPr="00624DF5">
        <w:rPr>
          <w:rFonts w:ascii="Times New Roman" w:hAnsi="Times New Roman"/>
          <w:lang w:eastAsia="cs-CZ"/>
        </w:rPr>
        <w:t xml:space="preserve">, </w:t>
      </w:r>
      <w:r w:rsidR="00803DD2" w:rsidRPr="00624DF5">
        <w:rPr>
          <w:rFonts w:ascii="Times New Roman" w:hAnsi="Times New Roman"/>
          <w:lang w:eastAsia="cs-CZ"/>
        </w:rPr>
        <w:noBreakHyphen/>
      </w:r>
      <w:r w:rsidRPr="00B55282">
        <w:rPr>
          <w:rFonts w:ascii="Times New Roman" w:hAnsi="Times New Roman"/>
          <w:lang w:eastAsia="cs-CZ"/>
        </w:rPr>
        <w:t> </w:t>
      </w:r>
      <w:r w:rsidR="00803DD2" w:rsidRPr="00B55282">
        <w:rPr>
          <w:rFonts w:ascii="Times New Roman" w:hAnsi="Times New Roman"/>
          <w:lang w:eastAsia="cs-CZ"/>
        </w:rPr>
        <w:t>Kč</w:t>
      </w:r>
      <w:r w:rsidR="00803DD2">
        <w:rPr>
          <w:rFonts w:ascii="Times New Roman" w:hAnsi="Times New Roman"/>
          <w:lang w:eastAsia="cs-CZ"/>
        </w:rPr>
        <w:t xml:space="preserve"> </w:t>
      </w:r>
      <w:r w:rsidR="00803DD2" w:rsidRPr="00B55282">
        <w:rPr>
          <w:rFonts w:ascii="Times New Roman" w:hAnsi="Times New Roman"/>
          <w:lang w:eastAsia="cs-CZ"/>
        </w:rPr>
        <w:t>(</w:t>
      </w:r>
      <w:r w:rsidRPr="00B55282">
        <w:rPr>
          <w:rFonts w:ascii="Times New Roman" w:hAnsi="Times New Roman"/>
          <w:lang w:eastAsia="cs-CZ"/>
        </w:rPr>
        <w:t xml:space="preserve">slovy: </w:t>
      </w:r>
      <w:r w:rsidR="00D47D9A" w:rsidRPr="00D47D9A">
        <w:rPr>
          <w:rFonts w:ascii="Times New Roman" w:hAnsi="Times New Roman"/>
          <w:highlight w:val="yellow"/>
          <w:lang w:eastAsia="cs-CZ"/>
        </w:rPr>
        <w:t>_______</w:t>
      </w:r>
      <w:r w:rsidRPr="00B55282">
        <w:rPr>
          <w:rFonts w:ascii="Times New Roman" w:hAnsi="Times New Roman"/>
          <w:lang w:eastAsia="cs-CZ"/>
        </w:rPr>
        <w:t xml:space="preserve"> korun českých), DPH ve výši </w:t>
      </w:r>
      <w:r w:rsidR="00840B54">
        <w:rPr>
          <w:rFonts w:ascii="Times New Roman" w:hAnsi="Times New Roman"/>
          <w:lang w:eastAsia="cs-CZ"/>
        </w:rPr>
        <w:t>21</w:t>
      </w:r>
      <w:r w:rsidRPr="00B55282">
        <w:rPr>
          <w:rFonts w:ascii="Times New Roman" w:hAnsi="Times New Roman"/>
          <w:lang w:eastAsia="cs-CZ"/>
        </w:rPr>
        <w:t xml:space="preserve"> % </w:t>
      </w:r>
      <w:r w:rsidR="00803DD2">
        <w:rPr>
          <w:rFonts w:ascii="Times New Roman" w:hAnsi="Times New Roman"/>
          <w:lang w:eastAsia="cs-CZ"/>
        </w:rPr>
        <w:t>činí</w:t>
      </w:r>
      <w:r w:rsidR="00840B54">
        <w:rPr>
          <w:rFonts w:ascii="Times New Roman" w:hAnsi="Times New Roman"/>
          <w:lang w:eastAsia="cs-CZ"/>
        </w:rPr>
        <w:t xml:space="preserve"> </w:t>
      </w:r>
      <w:r w:rsidR="00803DD2" w:rsidRPr="00803DD2">
        <w:rPr>
          <w:rFonts w:ascii="Times New Roman" w:hAnsi="Times New Roman"/>
          <w:b/>
          <w:bCs/>
          <w:highlight w:val="yellow"/>
          <w:lang w:eastAsia="cs-CZ"/>
        </w:rPr>
        <w:t>_______</w:t>
      </w:r>
      <w:r w:rsidR="00803DD2" w:rsidRPr="00803DD2">
        <w:rPr>
          <w:rFonts w:ascii="Times New Roman" w:hAnsi="Times New Roman"/>
          <w:lang w:eastAsia="cs-CZ"/>
        </w:rPr>
        <w:t xml:space="preserve">, </w:t>
      </w:r>
      <w:r w:rsidR="00803DD2" w:rsidRPr="00803DD2">
        <w:rPr>
          <w:rFonts w:ascii="Times New Roman" w:hAnsi="Times New Roman"/>
          <w:lang w:eastAsia="cs-CZ"/>
        </w:rPr>
        <w:noBreakHyphen/>
      </w:r>
      <w:r w:rsidRPr="00B55282">
        <w:rPr>
          <w:rFonts w:ascii="Times New Roman" w:hAnsi="Times New Roman"/>
          <w:lang w:eastAsia="cs-CZ"/>
        </w:rPr>
        <w:t> Kč a </w:t>
      </w:r>
      <w:r w:rsidRPr="00B55282">
        <w:rPr>
          <w:rFonts w:ascii="Times New Roman" w:hAnsi="Times New Roman"/>
          <w:b/>
          <w:bCs/>
          <w:lang w:eastAsia="cs-CZ"/>
        </w:rPr>
        <w:t xml:space="preserve">cena včetně DPH činí </w:t>
      </w:r>
      <w:r w:rsidR="00803DD2" w:rsidRPr="00803DD2">
        <w:rPr>
          <w:rFonts w:ascii="Times New Roman" w:hAnsi="Times New Roman"/>
          <w:b/>
          <w:bCs/>
          <w:highlight w:val="yellow"/>
          <w:lang w:eastAsia="cs-CZ"/>
        </w:rPr>
        <w:t>________</w:t>
      </w:r>
      <w:r w:rsidR="00D85D9F" w:rsidRPr="00803DD2">
        <w:rPr>
          <w:rFonts w:ascii="Times New Roman" w:hAnsi="Times New Roman"/>
          <w:b/>
          <w:bCs/>
          <w:highlight w:val="yellow"/>
          <w:lang w:eastAsia="cs-CZ"/>
        </w:rPr>
        <w:t>_</w:t>
      </w:r>
      <w:r w:rsidR="00D85D9F">
        <w:rPr>
          <w:rFonts w:ascii="Times New Roman" w:hAnsi="Times New Roman"/>
          <w:b/>
          <w:bCs/>
          <w:lang w:eastAsia="cs-CZ"/>
        </w:rPr>
        <w:t>,</w:t>
      </w:r>
      <w:r w:rsidR="00D85D9F" w:rsidRPr="00B55282">
        <w:rPr>
          <w:rFonts w:ascii="Times New Roman" w:hAnsi="Times New Roman"/>
          <w:b/>
          <w:bCs/>
          <w:lang w:eastAsia="cs-CZ"/>
        </w:rPr>
        <w:t xml:space="preserve"> </w:t>
      </w:r>
      <w:r w:rsidR="00D85D9F" w:rsidRPr="00B55282">
        <w:rPr>
          <w:rFonts w:ascii="Times New Roman" w:hAnsi="Times New Roman"/>
          <w:b/>
          <w:bCs/>
          <w:lang w:eastAsia="cs-CZ"/>
        </w:rPr>
        <w:noBreakHyphen/>
      </w:r>
      <w:r w:rsidRPr="00B55282">
        <w:rPr>
          <w:rFonts w:ascii="Times New Roman" w:hAnsi="Times New Roman"/>
          <w:b/>
          <w:bCs/>
          <w:lang w:eastAsia="cs-CZ"/>
        </w:rPr>
        <w:t> Kč</w:t>
      </w:r>
      <w:r w:rsidRPr="00B55282">
        <w:rPr>
          <w:rFonts w:ascii="Times New Roman" w:hAnsi="Times New Roman"/>
          <w:lang w:eastAsia="cs-CZ"/>
        </w:rPr>
        <w:t xml:space="preserve"> (slovy:</w:t>
      </w:r>
      <w:r w:rsidR="00840B54">
        <w:rPr>
          <w:rFonts w:ascii="Times New Roman" w:hAnsi="Times New Roman"/>
          <w:lang w:eastAsia="cs-CZ"/>
        </w:rPr>
        <w:t xml:space="preserve"> </w:t>
      </w:r>
      <w:r w:rsidR="00D47D9A" w:rsidRPr="00D47D9A">
        <w:rPr>
          <w:rFonts w:ascii="Times New Roman" w:hAnsi="Times New Roman"/>
          <w:highlight w:val="yellow"/>
          <w:lang w:eastAsia="cs-CZ"/>
        </w:rPr>
        <w:t>_______</w:t>
      </w:r>
      <w:r w:rsidR="00840B54">
        <w:rPr>
          <w:rFonts w:ascii="Times New Roman" w:hAnsi="Times New Roman"/>
          <w:lang w:eastAsia="cs-CZ"/>
        </w:rPr>
        <w:t xml:space="preserve"> korun</w:t>
      </w:r>
      <w:r w:rsidR="00756ED5">
        <w:rPr>
          <w:rFonts w:ascii="Times New Roman" w:hAnsi="Times New Roman"/>
          <w:lang w:eastAsia="cs-CZ"/>
        </w:rPr>
        <w:t xml:space="preserve"> českých a</w:t>
      </w:r>
      <w:r w:rsidR="00840B54">
        <w:rPr>
          <w:rFonts w:ascii="Times New Roman" w:hAnsi="Times New Roman"/>
          <w:lang w:eastAsia="cs-CZ"/>
        </w:rPr>
        <w:t xml:space="preserve"> </w:t>
      </w:r>
      <w:r w:rsidR="00D47D9A" w:rsidRPr="00D47D9A">
        <w:rPr>
          <w:rFonts w:ascii="Times New Roman" w:hAnsi="Times New Roman"/>
          <w:highlight w:val="yellow"/>
          <w:lang w:eastAsia="cs-CZ"/>
        </w:rPr>
        <w:t>_______</w:t>
      </w:r>
      <w:r w:rsidR="00CB71AE">
        <w:rPr>
          <w:rFonts w:ascii="Times New Roman" w:hAnsi="Times New Roman"/>
          <w:lang w:eastAsia="cs-CZ"/>
        </w:rPr>
        <w:t xml:space="preserve"> </w:t>
      </w:r>
      <w:r w:rsidR="00CB71AE" w:rsidRPr="00B55282">
        <w:rPr>
          <w:rFonts w:ascii="Times New Roman" w:hAnsi="Times New Roman"/>
          <w:lang w:eastAsia="cs-CZ"/>
        </w:rPr>
        <w:t>haléřů</w:t>
      </w:r>
      <w:r w:rsidRPr="00B55282">
        <w:rPr>
          <w:rFonts w:ascii="Times New Roman" w:hAnsi="Times New Roman"/>
          <w:lang w:eastAsia="cs-CZ"/>
        </w:rPr>
        <w:t>).</w:t>
      </w:r>
      <w:r w:rsidR="0099309B">
        <w:rPr>
          <w:rFonts w:ascii="Times New Roman" w:hAnsi="Times New Roman"/>
          <w:lang w:eastAsia="cs-CZ"/>
        </w:rPr>
        <w:t xml:space="preserve"> </w:t>
      </w:r>
    </w:p>
    <w:p w14:paraId="2D45C108" w14:textId="1644D32C" w:rsidR="00FB42C1" w:rsidRPr="00FB42C1" w:rsidRDefault="00FB42C1" w:rsidP="00FB42C1">
      <w:pPr>
        <w:spacing w:before="120" w:after="0" w:line="240" w:lineRule="auto"/>
        <w:ind w:left="357"/>
        <w:jc w:val="both"/>
        <w:rPr>
          <w:rFonts w:ascii="Times New Roman" w:hAnsi="Times New Roman"/>
          <w:lang w:eastAsia="cs-CZ"/>
        </w:rPr>
      </w:pPr>
      <w:r w:rsidRPr="00FB42C1">
        <w:rPr>
          <w:rFonts w:ascii="Times New Roman" w:hAnsi="Times New Roman"/>
        </w:rPr>
        <w:t>V případě, že účastník zadávacího řízení není plátcem DPH, uvede u sazby DPH a DPH v Kč poznámku „neplátce DPH“ a cenu bez DPH a cenu včetně DPH uvede shodnou.</w:t>
      </w:r>
    </w:p>
    <w:p w14:paraId="2CCF5B16" w14:textId="77777777" w:rsidR="00B55282" w:rsidRPr="00B55282" w:rsidRDefault="00B55282" w:rsidP="00B55282">
      <w:pPr>
        <w:widowControl w:val="0"/>
        <w:numPr>
          <w:ilvl w:val="0"/>
          <w:numId w:val="35"/>
        </w:numPr>
        <w:autoSpaceDE w:val="0"/>
        <w:autoSpaceDN w:val="0"/>
        <w:spacing w:before="120" w:after="0" w:line="240" w:lineRule="auto"/>
        <w:jc w:val="both"/>
        <w:rPr>
          <w:rFonts w:ascii="Times New Roman" w:hAnsi="Times New Roman"/>
          <w:lang w:eastAsia="cs-CZ"/>
        </w:rPr>
      </w:pPr>
      <w:r w:rsidRPr="00B55282">
        <w:rPr>
          <w:rFonts w:ascii="Times New Roman" w:hAnsi="Times New Roman"/>
          <w:lang w:eastAsia="cs-CZ"/>
        </w:rPr>
        <w:t xml:space="preserve">Kupní cena podle odst. 1 tohoto článku smlouvy zahrnuje veškeré náklady prodávajícího spojené se splněním jeho závazků vyplývajících z této smlouvy, tj. cenu zboží včetně </w:t>
      </w:r>
      <w:r w:rsidRPr="00176A19">
        <w:rPr>
          <w:rFonts w:ascii="Times New Roman" w:hAnsi="Times New Roman"/>
          <w:lang w:eastAsia="cs-CZ"/>
        </w:rPr>
        <w:t>dopravného</w:t>
      </w:r>
      <w:r w:rsidRPr="00B55282">
        <w:rPr>
          <w:rFonts w:ascii="Times New Roman" w:hAnsi="Times New Roman"/>
          <w:lang w:eastAsia="cs-CZ"/>
        </w:rPr>
        <w:t>, dokumentace a dalších souvisejících nákladů. Kupní cena je stanovena jako nejvýše přípustná a není ji možno překročit.</w:t>
      </w:r>
    </w:p>
    <w:p w14:paraId="29E62672" w14:textId="60946159" w:rsidR="00B55282" w:rsidRPr="00B55282" w:rsidRDefault="00B55282" w:rsidP="0099309B">
      <w:pPr>
        <w:widowControl w:val="0"/>
        <w:numPr>
          <w:ilvl w:val="0"/>
          <w:numId w:val="35"/>
        </w:numPr>
        <w:autoSpaceDE w:val="0"/>
        <w:autoSpaceDN w:val="0"/>
        <w:spacing w:before="120" w:after="0" w:line="240" w:lineRule="auto"/>
        <w:jc w:val="both"/>
        <w:rPr>
          <w:rFonts w:ascii="Times New Roman" w:hAnsi="Times New Roman"/>
          <w:lang w:eastAsia="cs-CZ"/>
        </w:rPr>
      </w:pPr>
      <w:r w:rsidRPr="00B55282">
        <w:rPr>
          <w:rFonts w:ascii="Times New Roman" w:hAnsi="Times New Roman"/>
          <w:lang w:eastAsia="cs-CZ"/>
        </w:rPr>
        <w:t>Je-li prodávající plátcem DPH, odpovídá za to, že sazba daně z přidané hodnoty bude stanovena v soula</w:t>
      </w:r>
      <w:r w:rsidR="002D2A80">
        <w:rPr>
          <w:rFonts w:ascii="Times New Roman" w:hAnsi="Times New Roman"/>
          <w:lang w:eastAsia="cs-CZ"/>
        </w:rPr>
        <w:t>du s platnými právními předpisy.</w:t>
      </w:r>
      <w:r w:rsidRPr="00B55282">
        <w:rPr>
          <w:rFonts w:ascii="Times New Roman" w:hAnsi="Times New Roman"/>
          <w:lang w:eastAsia="cs-CZ"/>
        </w:rPr>
        <w:t xml:space="preserve"> </w:t>
      </w:r>
      <w:r w:rsidR="0099309B" w:rsidRPr="0099309B">
        <w:rPr>
          <w:rFonts w:ascii="Times New Roman" w:hAnsi="Times New Roman"/>
          <w:lang w:eastAsia="cs-CZ"/>
        </w:rPr>
        <w:t>Cena může být změněna pouze tehdy, pokud po podpisu této smlouvy a před zdanitelným plněním dojde ke změně sazby DPH nebo</w:t>
      </w:r>
      <w:r w:rsidR="0099309B">
        <w:rPr>
          <w:rFonts w:ascii="Times New Roman" w:hAnsi="Times New Roman"/>
          <w:lang w:eastAsia="cs-CZ"/>
        </w:rPr>
        <w:t xml:space="preserve"> se prodávající, který byl v dob</w:t>
      </w:r>
      <w:r w:rsidR="0099309B" w:rsidRPr="0099309B">
        <w:rPr>
          <w:rFonts w:ascii="Times New Roman" w:hAnsi="Times New Roman"/>
          <w:lang w:eastAsia="cs-CZ"/>
        </w:rPr>
        <w:t xml:space="preserve">ě podání nabídky neplátcem DPH, stane plátcem DPH. V takovém případě bude zachována cena včetně DPH a změněna bude cena bez DPH, sazba DPH a DPH v Kč podle právních předpisů </w:t>
      </w:r>
      <w:r w:rsidR="0099309B" w:rsidRPr="0099309B">
        <w:rPr>
          <w:rFonts w:ascii="Times New Roman" w:hAnsi="Times New Roman"/>
          <w:lang w:eastAsia="cs-CZ"/>
        </w:rPr>
        <w:lastRenderedPageBreak/>
        <w:t>platných v době zdanitelného plnění. Smluvní strany se dohodly, že v případě těchto změn kupní ceny není nutno ke smlouvě uzavírat dodatek.</w:t>
      </w:r>
      <w:r w:rsidR="0099309B">
        <w:rPr>
          <w:rFonts w:ascii="Times New Roman" w:hAnsi="Times New Roman"/>
          <w:lang w:eastAsia="cs-CZ"/>
        </w:rPr>
        <w:t xml:space="preserve"> </w:t>
      </w:r>
      <w:r w:rsidRPr="00B55282">
        <w:rPr>
          <w:rFonts w:ascii="Times New Roman" w:hAnsi="Times New Roman"/>
          <w:lang w:eastAsia="cs-CZ"/>
        </w:rPr>
        <w:t>V případě, že prodávající stanoví sazbu DPH či DPH v rozporu s platnými právními předpisy, je povinen uhradit kupujícímu veškerou škodu, která mu v souvislosti s tím vznikla.</w:t>
      </w:r>
    </w:p>
    <w:p w14:paraId="7D5DB9E1" w14:textId="77777777" w:rsidR="00B55282" w:rsidRPr="00B55282" w:rsidRDefault="00B55282" w:rsidP="00B55282">
      <w:pPr>
        <w:keepNext/>
        <w:spacing w:before="360" w:after="0" w:line="240" w:lineRule="auto"/>
        <w:jc w:val="center"/>
        <w:rPr>
          <w:rFonts w:ascii="Times New Roman" w:hAnsi="Times New Roman"/>
          <w:b/>
          <w:lang w:eastAsia="cs-CZ"/>
        </w:rPr>
      </w:pPr>
      <w:r w:rsidRPr="00B55282">
        <w:rPr>
          <w:rFonts w:ascii="Times New Roman" w:hAnsi="Times New Roman"/>
          <w:b/>
          <w:lang w:eastAsia="cs-CZ"/>
        </w:rPr>
        <w:t>V.</w:t>
      </w:r>
      <w:r w:rsidRPr="00B55282">
        <w:rPr>
          <w:rFonts w:ascii="Times New Roman" w:hAnsi="Times New Roman"/>
          <w:b/>
          <w:lang w:eastAsia="cs-CZ"/>
        </w:rPr>
        <w:br/>
        <w:t>Místo a doba plnění</w:t>
      </w:r>
    </w:p>
    <w:p w14:paraId="5DFFCC1C" w14:textId="77777777" w:rsidR="00B51D0B" w:rsidRDefault="00B55282" w:rsidP="008D0201">
      <w:pPr>
        <w:widowControl w:val="0"/>
        <w:numPr>
          <w:ilvl w:val="0"/>
          <w:numId w:val="34"/>
        </w:numPr>
        <w:autoSpaceDE w:val="0"/>
        <w:autoSpaceDN w:val="0"/>
        <w:spacing w:before="120" w:after="0" w:line="240" w:lineRule="auto"/>
        <w:jc w:val="both"/>
        <w:rPr>
          <w:rFonts w:ascii="Times New Roman" w:hAnsi="Times New Roman"/>
          <w:lang w:eastAsia="cs-CZ"/>
        </w:rPr>
      </w:pPr>
      <w:r w:rsidRPr="00B55282">
        <w:rPr>
          <w:rFonts w:ascii="Times New Roman" w:hAnsi="Times New Roman"/>
          <w:lang w:eastAsia="cs-CZ"/>
        </w:rPr>
        <w:t xml:space="preserve">Prodávající </w:t>
      </w:r>
      <w:r w:rsidR="00E42998">
        <w:rPr>
          <w:rFonts w:ascii="Times New Roman" w:hAnsi="Times New Roman"/>
          <w:lang w:eastAsia="cs-CZ"/>
        </w:rPr>
        <w:t>odevzdá</w:t>
      </w:r>
      <w:r w:rsidRPr="00B55282">
        <w:rPr>
          <w:rFonts w:ascii="Times New Roman" w:hAnsi="Times New Roman"/>
          <w:lang w:eastAsia="cs-CZ"/>
        </w:rPr>
        <w:t xml:space="preserve"> zboží v místě plnění, </w:t>
      </w:r>
      <w:r w:rsidRPr="009E629D">
        <w:rPr>
          <w:rFonts w:ascii="Times New Roman" w:hAnsi="Times New Roman"/>
          <w:lang w:eastAsia="cs-CZ"/>
        </w:rPr>
        <w:t xml:space="preserve">kterým je sídlo </w:t>
      </w:r>
      <w:r w:rsidR="001457DF" w:rsidRPr="009E629D">
        <w:rPr>
          <w:rFonts w:ascii="Times New Roman" w:hAnsi="Times New Roman"/>
          <w:lang w:eastAsia="cs-CZ"/>
        </w:rPr>
        <w:t>Sociálních služeb města</w:t>
      </w:r>
      <w:r w:rsidR="007E5A48" w:rsidRPr="009E629D">
        <w:rPr>
          <w:rFonts w:ascii="Times New Roman" w:hAnsi="Times New Roman"/>
          <w:lang w:eastAsia="cs-CZ"/>
        </w:rPr>
        <w:t xml:space="preserve"> Havířov</w:t>
      </w:r>
      <w:r w:rsidR="0006681D" w:rsidRPr="009E629D">
        <w:rPr>
          <w:rFonts w:ascii="Times New Roman" w:hAnsi="Times New Roman"/>
          <w:lang w:eastAsia="cs-CZ"/>
        </w:rPr>
        <w:t>a</w:t>
      </w:r>
      <w:r w:rsidR="007E5A48" w:rsidRPr="009E629D">
        <w:rPr>
          <w:rFonts w:ascii="Times New Roman" w:hAnsi="Times New Roman"/>
          <w:lang w:eastAsia="cs-CZ"/>
        </w:rPr>
        <w:t>, p.</w:t>
      </w:r>
      <w:r w:rsidR="00DB1F19" w:rsidRPr="009E629D">
        <w:rPr>
          <w:rFonts w:ascii="Times New Roman" w:hAnsi="Times New Roman"/>
          <w:lang w:eastAsia="cs-CZ"/>
        </w:rPr>
        <w:t xml:space="preserve"> </w:t>
      </w:r>
      <w:r w:rsidR="007E5A48" w:rsidRPr="009E629D">
        <w:rPr>
          <w:rFonts w:ascii="Times New Roman" w:hAnsi="Times New Roman"/>
          <w:lang w:eastAsia="cs-CZ"/>
        </w:rPr>
        <w:t>o.</w:t>
      </w:r>
      <w:r w:rsidRPr="009E629D">
        <w:rPr>
          <w:rFonts w:ascii="Times New Roman" w:hAnsi="Times New Roman"/>
          <w:lang w:eastAsia="cs-CZ"/>
        </w:rPr>
        <w:t xml:space="preserve">, </w:t>
      </w:r>
      <w:r w:rsidR="0006681D" w:rsidRPr="009E629D">
        <w:rPr>
          <w:rFonts w:ascii="Times New Roman" w:hAnsi="Times New Roman"/>
          <w:lang w:eastAsia="cs-CZ"/>
        </w:rPr>
        <w:t>Přemyslova 1618/12, Podlesí, 736 01 Havířov</w:t>
      </w:r>
      <w:r w:rsidR="00EC3ACE" w:rsidRPr="009E629D">
        <w:rPr>
          <w:rFonts w:ascii="Times New Roman" w:hAnsi="Times New Roman"/>
          <w:lang w:eastAsia="cs-CZ"/>
        </w:rPr>
        <w:t>.</w:t>
      </w:r>
      <w:r w:rsidRPr="00B55282">
        <w:rPr>
          <w:rFonts w:ascii="Times New Roman" w:hAnsi="Times New Roman"/>
          <w:lang w:eastAsia="cs-CZ"/>
        </w:rPr>
        <w:t xml:space="preserve"> </w:t>
      </w:r>
    </w:p>
    <w:p w14:paraId="0FB0DE1C" w14:textId="3A919440" w:rsidR="00B55282" w:rsidRPr="008D0201" w:rsidRDefault="002D55AB" w:rsidP="008D0201">
      <w:pPr>
        <w:widowControl w:val="0"/>
        <w:numPr>
          <w:ilvl w:val="0"/>
          <w:numId w:val="34"/>
        </w:numPr>
        <w:autoSpaceDE w:val="0"/>
        <w:autoSpaceDN w:val="0"/>
        <w:spacing w:before="120" w:after="0" w:line="240" w:lineRule="auto"/>
        <w:jc w:val="both"/>
        <w:rPr>
          <w:rFonts w:ascii="Times New Roman" w:hAnsi="Times New Roman"/>
          <w:lang w:eastAsia="cs-CZ"/>
        </w:rPr>
      </w:pPr>
      <w:r w:rsidRPr="008D0201">
        <w:rPr>
          <w:rFonts w:ascii="Times New Roman" w:hAnsi="Times New Roman"/>
          <w:lang w:eastAsia="cs-CZ"/>
        </w:rPr>
        <w:t>Smluvní strany se mezi sebou mohou</w:t>
      </w:r>
      <w:r w:rsidR="00E42998" w:rsidRPr="008D0201">
        <w:rPr>
          <w:rFonts w:ascii="Times New Roman" w:hAnsi="Times New Roman"/>
          <w:lang w:eastAsia="cs-CZ"/>
        </w:rPr>
        <w:t xml:space="preserve"> dohodnout, že Prodávající odevzdá zboží </w:t>
      </w:r>
      <w:r w:rsidR="006376AD" w:rsidRPr="008D0201">
        <w:rPr>
          <w:rFonts w:ascii="Times New Roman" w:hAnsi="Times New Roman"/>
          <w:lang w:eastAsia="cs-CZ"/>
        </w:rPr>
        <w:t>Kupujícímu v místě své provozovny</w:t>
      </w:r>
      <w:r w:rsidR="00BF711A">
        <w:rPr>
          <w:rFonts w:ascii="Times New Roman" w:hAnsi="Times New Roman"/>
          <w:lang w:eastAsia="cs-CZ"/>
        </w:rPr>
        <w:t xml:space="preserve"> či jiném, vzájemně dohodnutém místě</w:t>
      </w:r>
      <w:r w:rsidR="00B55282" w:rsidRPr="008D0201">
        <w:rPr>
          <w:rFonts w:ascii="Times New Roman" w:hAnsi="Times New Roman"/>
          <w:lang w:eastAsia="cs-CZ"/>
        </w:rPr>
        <w:t xml:space="preserve">. </w:t>
      </w:r>
    </w:p>
    <w:p w14:paraId="0F4584E8" w14:textId="45C9F9AF" w:rsidR="00B55282" w:rsidRPr="00B55282" w:rsidRDefault="00B55282" w:rsidP="00B55282">
      <w:pPr>
        <w:widowControl w:val="0"/>
        <w:numPr>
          <w:ilvl w:val="0"/>
          <w:numId w:val="34"/>
        </w:numPr>
        <w:tabs>
          <w:tab w:val="left" w:pos="0"/>
        </w:tabs>
        <w:autoSpaceDE w:val="0"/>
        <w:autoSpaceDN w:val="0"/>
        <w:spacing w:before="120" w:after="0" w:line="240" w:lineRule="auto"/>
        <w:jc w:val="both"/>
        <w:rPr>
          <w:rFonts w:ascii="Times New Roman" w:hAnsi="Times New Roman"/>
          <w:lang w:eastAsia="cs-CZ"/>
        </w:rPr>
      </w:pPr>
      <w:r w:rsidRPr="00B55282">
        <w:rPr>
          <w:rFonts w:ascii="Times New Roman" w:hAnsi="Times New Roman"/>
          <w:lang w:eastAsia="cs-CZ"/>
        </w:rPr>
        <w:t xml:space="preserve">Prodávající se zavazuje odevzdat kupujícímu zboží </w:t>
      </w:r>
      <w:r w:rsidRPr="00D25EB5">
        <w:rPr>
          <w:rFonts w:ascii="Times New Roman" w:hAnsi="Times New Roman"/>
          <w:b/>
          <w:bCs/>
          <w:lang w:eastAsia="cs-CZ"/>
        </w:rPr>
        <w:t xml:space="preserve">nejpozději </w:t>
      </w:r>
      <w:r w:rsidRPr="00EB71B8">
        <w:rPr>
          <w:rFonts w:ascii="Times New Roman" w:hAnsi="Times New Roman"/>
          <w:b/>
          <w:bCs/>
          <w:lang w:eastAsia="cs-CZ"/>
        </w:rPr>
        <w:t xml:space="preserve">do </w:t>
      </w:r>
      <w:r w:rsidR="000C0261" w:rsidRPr="00EB71B8">
        <w:rPr>
          <w:rFonts w:ascii="Times New Roman" w:hAnsi="Times New Roman"/>
          <w:b/>
          <w:bCs/>
          <w:lang w:eastAsia="cs-CZ"/>
        </w:rPr>
        <w:t>3</w:t>
      </w:r>
      <w:r w:rsidR="00EB71B8" w:rsidRPr="00EB71B8">
        <w:rPr>
          <w:rFonts w:ascii="Times New Roman" w:hAnsi="Times New Roman"/>
          <w:b/>
          <w:bCs/>
          <w:lang w:eastAsia="cs-CZ"/>
        </w:rPr>
        <w:t>0</w:t>
      </w:r>
      <w:r w:rsidR="000C0261" w:rsidRPr="00EB71B8">
        <w:rPr>
          <w:rFonts w:ascii="Times New Roman" w:hAnsi="Times New Roman"/>
          <w:b/>
          <w:bCs/>
          <w:lang w:eastAsia="cs-CZ"/>
        </w:rPr>
        <w:t>. 1</w:t>
      </w:r>
      <w:r w:rsidR="002463EA" w:rsidRPr="00EB71B8">
        <w:rPr>
          <w:rFonts w:ascii="Times New Roman" w:hAnsi="Times New Roman"/>
          <w:b/>
          <w:bCs/>
          <w:lang w:eastAsia="cs-CZ"/>
        </w:rPr>
        <w:t>0</w:t>
      </w:r>
      <w:r w:rsidR="000C0261" w:rsidRPr="00EB71B8">
        <w:rPr>
          <w:rFonts w:ascii="Times New Roman" w:hAnsi="Times New Roman"/>
          <w:b/>
          <w:bCs/>
          <w:lang w:eastAsia="cs-CZ"/>
        </w:rPr>
        <w:t>. 202</w:t>
      </w:r>
      <w:r w:rsidR="002463EA" w:rsidRPr="00EB71B8">
        <w:rPr>
          <w:rFonts w:ascii="Times New Roman" w:hAnsi="Times New Roman"/>
          <w:b/>
          <w:bCs/>
          <w:lang w:eastAsia="cs-CZ"/>
        </w:rPr>
        <w:t>6</w:t>
      </w:r>
      <w:r w:rsidRPr="00EB71B8">
        <w:rPr>
          <w:rFonts w:ascii="Times New Roman" w:hAnsi="Times New Roman"/>
          <w:lang w:eastAsia="cs-CZ"/>
        </w:rPr>
        <w:t>.</w:t>
      </w:r>
    </w:p>
    <w:p w14:paraId="79087C9D" w14:textId="77777777" w:rsidR="00B55282" w:rsidRPr="00B55282" w:rsidRDefault="00B55282" w:rsidP="00B55282">
      <w:pPr>
        <w:keepNext/>
        <w:spacing w:before="360" w:after="0" w:line="240" w:lineRule="auto"/>
        <w:jc w:val="center"/>
        <w:rPr>
          <w:rFonts w:ascii="Times New Roman" w:hAnsi="Times New Roman"/>
          <w:b/>
          <w:lang w:eastAsia="cs-CZ"/>
        </w:rPr>
      </w:pPr>
      <w:r w:rsidRPr="00B55282">
        <w:rPr>
          <w:rFonts w:ascii="Times New Roman" w:hAnsi="Times New Roman"/>
          <w:b/>
          <w:lang w:eastAsia="cs-CZ"/>
        </w:rPr>
        <w:t>VI.</w:t>
      </w:r>
      <w:r w:rsidRPr="00B55282">
        <w:rPr>
          <w:rFonts w:ascii="Times New Roman" w:hAnsi="Times New Roman"/>
          <w:b/>
          <w:lang w:eastAsia="cs-CZ"/>
        </w:rPr>
        <w:br/>
        <w:t>Povinnosti prodávajícího a kupujícího</w:t>
      </w:r>
    </w:p>
    <w:p w14:paraId="55A1860D" w14:textId="77777777" w:rsidR="00B55282" w:rsidRPr="00B55282" w:rsidRDefault="00B55282" w:rsidP="00B55282">
      <w:pPr>
        <w:widowControl w:val="0"/>
        <w:numPr>
          <w:ilvl w:val="0"/>
          <w:numId w:val="36"/>
        </w:numPr>
        <w:tabs>
          <w:tab w:val="clear" w:pos="360"/>
        </w:tabs>
        <w:autoSpaceDE w:val="0"/>
        <w:autoSpaceDN w:val="0"/>
        <w:spacing w:before="120" w:after="0" w:line="240" w:lineRule="auto"/>
        <w:jc w:val="both"/>
        <w:rPr>
          <w:rFonts w:ascii="Times New Roman" w:hAnsi="Times New Roman"/>
          <w:lang w:eastAsia="cs-CZ"/>
        </w:rPr>
      </w:pPr>
      <w:r w:rsidRPr="00B55282">
        <w:rPr>
          <w:rFonts w:ascii="Times New Roman" w:hAnsi="Times New Roman"/>
          <w:lang w:eastAsia="cs-CZ"/>
        </w:rPr>
        <w:t>Prodávající je povinen zejména:</w:t>
      </w:r>
    </w:p>
    <w:p w14:paraId="30A073AB" w14:textId="77777777" w:rsidR="00B55282" w:rsidRPr="00B55282" w:rsidRDefault="00B55282" w:rsidP="00CF0407">
      <w:pPr>
        <w:widowControl w:val="0"/>
        <w:numPr>
          <w:ilvl w:val="0"/>
          <w:numId w:val="22"/>
        </w:numPr>
        <w:tabs>
          <w:tab w:val="left" w:pos="851"/>
        </w:tabs>
        <w:autoSpaceDE w:val="0"/>
        <w:autoSpaceDN w:val="0"/>
        <w:spacing w:before="60" w:after="0" w:line="240" w:lineRule="auto"/>
        <w:ind w:left="771" w:hanging="244"/>
        <w:jc w:val="both"/>
        <w:rPr>
          <w:rFonts w:ascii="Times New Roman" w:hAnsi="Times New Roman"/>
          <w:lang w:eastAsia="cs-CZ"/>
        </w:rPr>
      </w:pPr>
      <w:r w:rsidRPr="00B55282">
        <w:rPr>
          <w:rFonts w:ascii="Times New Roman" w:hAnsi="Times New Roman"/>
          <w:lang w:eastAsia="cs-CZ"/>
        </w:rPr>
        <w:t>Dodat zboží řádně a včas.</w:t>
      </w:r>
    </w:p>
    <w:p w14:paraId="168243E3" w14:textId="77777777" w:rsidR="00B55282" w:rsidRPr="00B55282" w:rsidRDefault="00B55282" w:rsidP="00CF0407">
      <w:pPr>
        <w:widowControl w:val="0"/>
        <w:numPr>
          <w:ilvl w:val="0"/>
          <w:numId w:val="22"/>
        </w:numPr>
        <w:tabs>
          <w:tab w:val="left" w:pos="851"/>
        </w:tabs>
        <w:autoSpaceDE w:val="0"/>
        <w:autoSpaceDN w:val="0"/>
        <w:spacing w:before="60" w:after="0" w:line="240" w:lineRule="auto"/>
        <w:ind w:left="771" w:hanging="244"/>
        <w:jc w:val="both"/>
        <w:rPr>
          <w:rFonts w:ascii="Times New Roman" w:hAnsi="Times New Roman"/>
          <w:lang w:eastAsia="cs-CZ"/>
        </w:rPr>
      </w:pPr>
      <w:r w:rsidRPr="00B55282">
        <w:rPr>
          <w:rFonts w:ascii="Times New Roman" w:hAnsi="Times New Roman"/>
          <w:lang w:eastAsia="cs-CZ"/>
        </w:rPr>
        <w:t>Dodat kupujícímu zboží:</w:t>
      </w:r>
    </w:p>
    <w:p w14:paraId="1E7309FF" w14:textId="77777777" w:rsidR="00B55282" w:rsidRPr="00B55282" w:rsidRDefault="00B55282" w:rsidP="00B55282">
      <w:pPr>
        <w:widowControl w:val="0"/>
        <w:numPr>
          <w:ilvl w:val="0"/>
          <w:numId w:val="37"/>
        </w:numPr>
        <w:tabs>
          <w:tab w:val="left" w:pos="1072"/>
        </w:tabs>
        <w:autoSpaceDE w:val="0"/>
        <w:autoSpaceDN w:val="0"/>
        <w:spacing w:before="60" w:after="0" w:line="240" w:lineRule="auto"/>
        <w:ind w:left="1071" w:hanging="357"/>
        <w:jc w:val="both"/>
        <w:rPr>
          <w:rFonts w:ascii="Times New Roman" w:hAnsi="Times New Roman"/>
          <w:lang w:eastAsia="cs-CZ"/>
        </w:rPr>
      </w:pPr>
      <w:r w:rsidRPr="00B55282">
        <w:rPr>
          <w:rFonts w:ascii="Times New Roman" w:hAnsi="Times New Roman"/>
          <w:lang w:eastAsia="cs-CZ"/>
        </w:rPr>
        <w:t>v množství dle čl. III této smlouvy; prodávající není oprávněn kupujícímu dodat větší množství věcí, než bylo ujednáno,</w:t>
      </w:r>
    </w:p>
    <w:p w14:paraId="3E534DC2" w14:textId="77777777" w:rsidR="00B55282" w:rsidRPr="00B55282" w:rsidRDefault="00B55282" w:rsidP="00B55282">
      <w:pPr>
        <w:widowControl w:val="0"/>
        <w:numPr>
          <w:ilvl w:val="0"/>
          <w:numId w:val="37"/>
        </w:numPr>
        <w:tabs>
          <w:tab w:val="left" w:pos="1072"/>
        </w:tabs>
        <w:autoSpaceDE w:val="0"/>
        <w:autoSpaceDN w:val="0"/>
        <w:spacing w:before="60" w:after="0" w:line="240" w:lineRule="auto"/>
        <w:ind w:left="1071" w:hanging="357"/>
        <w:jc w:val="both"/>
        <w:rPr>
          <w:rFonts w:ascii="Times New Roman" w:hAnsi="Times New Roman"/>
          <w:lang w:eastAsia="cs-CZ"/>
        </w:rPr>
      </w:pPr>
      <w:r w:rsidRPr="00B55282">
        <w:rPr>
          <w:rFonts w:ascii="Times New Roman" w:hAnsi="Times New Roman"/>
          <w:lang w:eastAsia="cs-CZ"/>
        </w:rPr>
        <w:t>v provedení dle § 2095 občanského zákoníku a balení dle § 2097 občanského zákoníku,</w:t>
      </w:r>
    </w:p>
    <w:p w14:paraId="1CDAE851" w14:textId="77777777" w:rsidR="00B55282" w:rsidRPr="00B55282" w:rsidRDefault="00B55282" w:rsidP="00B55282">
      <w:pPr>
        <w:widowControl w:val="0"/>
        <w:numPr>
          <w:ilvl w:val="0"/>
          <w:numId w:val="37"/>
        </w:numPr>
        <w:tabs>
          <w:tab w:val="left" w:pos="1072"/>
        </w:tabs>
        <w:autoSpaceDE w:val="0"/>
        <w:autoSpaceDN w:val="0"/>
        <w:spacing w:before="60" w:after="0" w:line="240" w:lineRule="auto"/>
        <w:ind w:left="1071" w:hanging="357"/>
        <w:jc w:val="both"/>
        <w:rPr>
          <w:rFonts w:ascii="Times New Roman" w:hAnsi="Times New Roman"/>
          <w:lang w:eastAsia="cs-CZ"/>
        </w:rPr>
      </w:pPr>
      <w:r w:rsidRPr="00B55282">
        <w:rPr>
          <w:rFonts w:ascii="Times New Roman" w:hAnsi="Times New Roman"/>
          <w:lang w:eastAsia="cs-CZ"/>
        </w:rPr>
        <w:t>v I., tj. nejvyšší jakosti.</w:t>
      </w:r>
    </w:p>
    <w:p w14:paraId="150F20ED" w14:textId="77777777" w:rsidR="00B55282" w:rsidRPr="00B55282" w:rsidRDefault="00B55282" w:rsidP="00CF0407">
      <w:pPr>
        <w:widowControl w:val="0"/>
        <w:numPr>
          <w:ilvl w:val="0"/>
          <w:numId w:val="22"/>
        </w:numPr>
        <w:tabs>
          <w:tab w:val="left" w:pos="851"/>
        </w:tabs>
        <w:autoSpaceDE w:val="0"/>
        <w:autoSpaceDN w:val="0"/>
        <w:spacing w:before="60" w:after="0" w:line="240" w:lineRule="auto"/>
        <w:ind w:left="771" w:hanging="244"/>
        <w:jc w:val="both"/>
        <w:rPr>
          <w:rFonts w:ascii="Times New Roman" w:hAnsi="Times New Roman"/>
          <w:lang w:eastAsia="cs-CZ"/>
        </w:rPr>
      </w:pPr>
      <w:r w:rsidRPr="00B55282">
        <w:rPr>
          <w:rFonts w:ascii="Times New Roman" w:hAnsi="Times New Roman"/>
          <w:lang w:eastAsia="cs-CZ"/>
        </w:rPr>
        <w:t>Dodat zboží nové, nepoužívané a odpovídající platným technickým normám, právním předpisům a předpisům výrobce.</w:t>
      </w:r>
    </w:p>
    <w:p w14:paraId="006EF21A" w14:textId="77777777" w:rsidR="00B55282" w:rsidRPr="00B55282" w:rsidRDefault="00B55282" w:rsidP="00CF0407">
      <w:pPr>
        <w:widowControl w:val="0"/>
        <w:numPr>
          <w:ilvl w:val="0"/>
          <w:numId w:val="22"/>
        </w:numPr>
        <w:tabs>
          <w:tab w:val="left" w:pos="851"/>
        </w:tabs>
        <w:autoSpaceDE w:val="0"/>
        <w:autoSpaceDN w:val="0"/>
        <w:spacing w:before="60" w:after="0" w:line="240" w:lineRule="auto"/>
        <w:ind w:left="771" w:hanging="244"/>
        <w:jc w:val="both"/>
        <w:rPr>
          <w:rFonts w:ascii="Times New Roman" w:hAnsi="Times New Roman"/>
          <w:lang w:eastAsia="cs-CZ"/>
        </w:rPr>
      </w:pPr>
      <w:r w:rsidRPr="00B55282">
        <w:rPr>
          <w:rFonts w:ascii="Times New Roman" w:hAnsi="Times New Roman"/>
          <w:lang w:eastAsia="cs-CZ"/>
        </w:rPr>
        <w:t>Při dodání zboží do místa plnění dle čl. V této smlouvy předat kupujícímu doklady, které se ke zboží vztahují ve smyslu § 2087 občanského zákoníku a které jsou nutné k převzetí, užívání a provozu zboží</w:t>
      </w:r>
      <w:r w:rsidRPr="00B55282" w:rsidDel="00587A33">
        <w:rPr>
          <w:rFonts w:ascii="Times New Roman" w:hAnsi="Times New Roman"/>
          <w:lang w:eastAsia="cs-CZ"/>
        </w:rPr>
        <w:t xml:space="preserve"> </w:t>
      </w:r>
      <w:r w:rsidRPr="00B55282">
        <w:rPr>
          <w:rFonts w:ascii="Times New Roman" w:hAnsi="Times New Roman"/>
          <w:lang w:eastAsia="cs-CZ"/>
        </w:rPr>
        <w:t>(technický průkaz, záruční list, návod k použití apod.) v českém jazyce.</w:t>
      </w:r>
    </w:p>
    <w:p w14:paraId="3B4A864B" w14:textId="77777777" w:rsidR="00B55282" w:rsidRPr="00B55282" w:rsidRDefault="00B55282" w:rsidP="00CF0407">
      <w:pPr>
        <w:widowControl w:val="0"/>
        <w:numPr>
          <w:ilvl w:val="0"/>
          <w:numId w:val="22"/>
        </w:numPr>
        <w:tabs>
          <w:tab w:val="left" w:pos="851"/>
        </w:tabs>
        <w:autoSpaceDE w:val="0"/>
        <w:autoSpaceDN w:val="0"/>
        <w:spacing w:before="60" w:after="0" w:line="240" w:lineRule="auto"/>
        <w:ind w:left="771" w:hanging="244"/>
        <w:jc w:val="both"/>
        <w:rPr>
          <w:rFonts w:ascii="Times New Roman" w:hAnsi="Times New Roman"/>
          <w:lang w:eastAsia="cs-CZ"/>
        </w:rPr>
      </w:pPr>
      <w:r w:rsidRPr="00B55282">
        <w:rPr>
          <w:rFonts w:ascii="Times New Roman" w:hAnsi="Times New Roman"/>
          <w:lang w:eastAsia="cs-CZ"/>
        </w:rPr>
        <w:t>Dbát při poskytování plnění dle této smlouvy na ochranu životního prostředí. Dodávané zboží musí splňovat požadavky na bezpečný výrobek ve smyslu zákona č. 102/2001 Sb., o obecné bezpečnosti výrobků a o změně některých zákonů (zákon o obecné bezpečnosti výrobků), ve znění pozdějších předpisů, platné technické, bezpečnostní, zdravotní, hygienické a jiné předpisy, včetně předpisů týkajících se ochrany životního prostředí, vztahujících se na výrobek a jeho výrobu.</w:t>
      </w:r>
    </w:p>
    <w:p w14:paraId="350EC397" w14:textId="77777777" w:rsidR="00B55282" w:rsidRPr="00B55282" w:rsidRDefault="00B55282" w:rsidP="00B55282">
      <w:pPr>
        <w:widowControl w:val="0"/>
        <w:numPr>
          <w:ilvl w:val="0"/>
          <w:numId w:val="36"/>
        </w:numPr>
        <w:tabs>
          <w:tab w:val="clear" w:pos="360"/>
        </w:tabs>
        <w:autoSpaceDE w:val="0"/>
        <w:autoSpaceDN w:val="0"/>
        <w:spacing w:before="120" w:after="0" w:line="240" w:lineRule="auto"/>
        <w:jc w:val="both"/>
        <w:rPr>
          <w:rFonts w:ascii="Times New Roman" w:hAnsi="Times New Roman"/>
          <w:lang w:eastAsia="cs-CZ"/>
        </w:rPr>
      </w:pPr>
      <w:r w:rsidRPr="00B55282">
        <w:rPr>
          <w:rFonts w:ascii="Times New Roman" w:hAnsi="Times New Roman"/>
          <w:lang w:eastAsia="cs-CZ"/>
        </w:rPr>
        <w:t>Kupující je povinen:</w:t>
      </w:r>
    </w:p>
    <w:p w14:paraId="12723CB8" w14:textId="77777777" w:rsidR="00B55282" w:rsidRPr="00B55282" w:rsidRDefault="00B55282" w:rsidP="00CF0407">
      <w:pPr>
        <w:widowControl w:val="0"/>
        <w:numPr>
          <w:ilvl w:val="0"/>
          <w:numId w:val="41"/>
        </w:numPr>
        <w:tabs>
          <w:tab w:val="left" w:pos="851"/>
        </w:tabs>
        <w:autoSpaceDE w:val="0"/>
        <w:autoSpaceDN w:val="0"/>
        <w:spacing w:before="60" w:after="0" w:line="240" w:lineRule="auto"/>
        <w:ind w:left="771" w:hanging="244"/>
        <w:jc w:val="both"/>
        <w:rPr>
          <w:rFonts w:ascii="Times New Roman" w:hAnsi="Times New Roman"/>
          <w:lang w:eastAsia="cs-CZ"/>
        </w:rPr>
      </w:pPr>
      <w:r w:rsidRPr="00B55282">
        <w:rPr>
          <w:rFonts w:ascii="Times New Roman" w:hAnsi="Times New Roman"/>
          <w:lang w:eastAsia="cs-CZ"/>
        </w:rPr>
        <w:t>Poskytnout prodávajícímu potřebnou součinnost při plnění jeho závazku.</w:t>
      </w:r>
    </w:p>
    <w:p w14:paraId="43900F8C" w14:textId="77777777" w:rsidR="00B55282" w:rsidRPr="00B55282" w:rsidRDefault="00B55282" w:rsidP="00CF0407">
      <w:pPr>
        <w:widowControl w:val="0"/>
        <w:numPr>
          <w:ilvl w:val="0"/>
          <w:numId w:val="41"/>
        </w:numPr>
        <w:tabs>
          <w:tab w:val="left" w:pos="851"/>
        </w:tabs>
        <w:autoSpaceDE w:val="0"/>
        <w:autoSpaceDN w:val="0"/>
        <w:spacing w:before="60" w:after="0" w:line="240" w:lineRule="auto"/>
        <w:ind w:left="771" w:hanging="244"/>
        <w:jc w:val="both"/>
        <w:rPr>
          <w:rFonts w:ascii="Times New Roman" w:hAnsi="Times New Roman"/>
          <w:lang w:eastAsia="cs-CZ"/>
        </w:rPr>
      </w:pPr>
      <w:r w:rsidRPr="00B55282">
        <w:rPr>
          <w:rFonts w:ascii="Times New Roman" w:hAnsi="Times New Roman"/>
          <w:lang w:eastAsia="cs-CZ"/>
        </w:rPr>
        <w:t>Pokud nabídnuté zboží nemá zjevné vady a plnění prodávajícího splňuje požadavky stanovené touto smlouvou, zboží převzít.</w:t>
      </w:r>
    </w:p>
    <w:p w14:paraId="08B14A40" w14:textId="77777777" w:rsidR="00B55282" w:rsidRPr="00B55282" w:rsidRDefault="00B55282" w:rsidP="00B55282">
      <w:pPr>
        <w:keepNext/>
        <w:spacing w:before="360" w:after="0" w:line="240" w:lineRule="auto"/>
        <w:jc w:val="center"/>
        <w:rPr>
          <w:rFonts w:ascii="Times New Roman" w:hAnsi="Times New Roman"/>
          <w:b/>
          <w:lang w:eastAsia="cs-CZ"/>
        </w:rPr>
      </w:pPr>
      <w:r w:rsidRPr="00B55282">
        <w:rPr>
          <w:rFonts w:ascii="Times New Roman" w:hAnsi="Times New Roman"/>
          <w:b/>
          <w:lang w:eastAsia="cs-CZ"/>
        </w:rPr>
        <w:t>VII.</w:t>
      </w:r>
      <w:r w:rsidRPr="00B55282">
        <w:rPr>
          <w:rFonts w:ascii="Times New Roman" w:hAnsi="Times New Roman"/>
          <w:b/>
          <w:lang w:eastAsia="cs-CZ"/>
        </w:rPr>
        <w:br/>
        <w:t>Převod vlastnického práva a nebezpečí škody na zboží</w:t>
      </w:r>
    </w:p>
    <w:p w14:paraId="147A2B4E" w14:textId="77777777" w:rsidR="00B55282" w:rsidRPr="00B55282" w:rsidRDefault="00B55282" w:rsidP="00B55282">
      <w:pPr>
        <w:widowControl w:val="0"/>
        <w:autoSpaceDE w:val="0"/>
        <w:autoSpaceDN w:val="0"/>
        <w:adjustRightInd w:val="0"/>
        <w:spacing w:before="120" w:after="0" w:line="240" w:lineRule="auto"/>
        <w:jc w:val="both"/>
        <w:rPr>
          <w:rFonts w:ascii="Times New Roman" w:hAnsi="Times New Roman"/>
          <w:lang w:eastAsia="cs-CZ"/>
        </w:rPr>
      </w:pPr>
      <w:r w:rsidRPr="00B55282">
        <w:rPr>
          <w:rFonts w:ascii="Times New Roman" w:hAnsi="Times New Roman"/>
          <w:lang w:eastAsia="cs-CZ"/>
        </w:rPr>
        <w:t>Kupující nabývá vlastnické právo ke zboží jeho převzetím kupujícím v místě plnění; v témže okamžiku přechází na kupujícího nebezpečí škody na zboží.</w:t>
      </w:r>
    </w:p>
    <w:p w14:paraId="2DDC0FB3" w14:textId="77777777" w:rsidR="00B55282" w:rsidRPr="00B55282" w:rsidRDefault="00B55282" w:rsidP="00B55282">
      <w:pPr>
        <w:keepNext/>
        <w:spacing w:before="360" w:after="0" w:line="240" w:lineRule="auto"/>
        <w:jc w:val="center"/>
        <w:rPr>
          <w:rFonts w:ascii="Times New Roman" w:hAnsi="Times New Roman"/>
          <w:b/>
          <w:lang w:eastAsia="cs-CZ"/>
        </w:rPr>
      </w:pPr>
      <w:r w:rsidRPr="00B55282">
        <w:rPr>
          <w:rFonts w:ascii="Times New Roman" w:hAnsi="Times New Roman"/>
          <w:b/>
          <w:lang w:eastAsia="cs-CZ"/>
        </w:rPr>
        <w:lastRenderedPageBreak/>
        <w:t>VIII.</w:t>
      </w:r>
      <w:r w:rsidRPr="00B55282">
        <w:rPr>
          <w:rFonts w:ascii="Times New Roman" w:hAnsi="Times New Roman"/>
          <w:b/>
          <w:lang w:eastAsia="cs-CZ"/>
        </w:rPr>
        <w:br/>
        <w:t>Předání a převzetí zboží</w:t>
      </w:r>
    </w:p>
    <w:p w14:paraId="6E5320FD" w14:textId="77777777" w:rsidR="00B55282" w:rsidRDefault="00B55282" w:rsidP="00B55282">
      <w:pPr>
        <w:numPr>
          <w:ilvl w:val="0"/>
          <w:numId w:val="29"/>
        </w:numPr>
        <w:spacing w:before="120" w:after="0" w:line="240" w:lineRule="auto"/>
        <w:ind w:left="357" w:hanging="357"/>
        <w:jc w:val="both"/>
        <w:rPr>
          <w:rFonts w:ascii="Times New Roman" w:hAnsi="Times New Roman"/>
          <w:lang w:eastAsia="cs-CZ"/>
        </w:rPr>
      </w:pPr>
      <w:r w:rsidRPr="00B55282">
        <w:rPr>
          <w:rFonts w:ascii="Times New Roman" w:hAnsi="Times New Roman"/>
          <w:lang w:eastAsia="cs-CZ"/>
        </w:rPr>
        <w:t>Zboží se považuje za odevzdané kupujícímu jeho převzetím kupujícím v místě plnění dle čl. V této smlouvy. Je-li součástí závazku prodávajícího seznámení s obsluhou zboží, považuje se zboží za odevzdané až po jejich provedení a převzetí zboží kupujícím dle předchozí věty.</w:t>
      </w:r>
    </w:p>
    <w:p w14:paraId="06257762" w14:textId="77777777" w:rsidR="004D387D" w:rsidRPr="00B55282" w:rsidRDefault="004D387D" w:rsidP="00B55282">
      <w:pPr>
        <w:numPr>
          <w:ilvl w:val="0"/>
          <w:numId w:val="29"/>
        </w:numPr>
        <w:spacing w:before="120" w:after="0" w:line="240" w:lineRule="auto"/>
        <w:ind w:left="357" w:hanging="357"/>
        <w:jc w:val="both"/>
        <w:rPr>
          <w:rFonts w:ascii="Times New Roman" w:hAnsi="Times New Roman"/>
          <w:lang w:eastAsia="cs-CZ"/>
        </w:rPr>
      </w:pPr>
      <w:r>
        <w:rPr>
          <w:rFonts w:ascii="Times New Roman" w:hAnsi="Times New Roman"/>
          <w:lang w:eastAsia="cs-CZ"/>
        </w:rPr>
        <w:t>Prodávající bude předem informovat kupujícího o přesném termínu předání předmětu plnění.</w:t>
      </w:r>
    </w:p>
    <w:p w14:paraId="6661AC9D" w14:textId="77777777" w:rsidR="00B55282" w:rsidRPr="00B55282" w:rsidRDefault="00B55282" w:rsidP="00B55282">
      <w:pPr>
        <w:numPr>
          <w:ilvl w:val="0"/>
          <w:numId w:val="29"/>
        </w:numPr>
        <w:spacing w:before="120" w:after="0" w:line="240" w:lineRule="auto"/>
        <w:ind w:left="357" w:hanging="357"/>
        <w:jc w:val="both"/>
        <w:rPr>
          <w:rFonts w:ascii="Times New Roman" w:hAnsi="Times New Roman"/>
          <w:lang w:eastAsia="cs-CZ"/>
        </w:rPr>
      </w:pPr>
      <w:r w:rsidRPr="00B55282">
        <w:rPr>
          <w:rFonts w:ascii="Times New Roman" w:hAnsi="Times New Roman"/>
          <w:lang w:eastAsia="cs-CZ"/>
        </w:rPr>
        <w:t>Kupující při převzetí zboží provede kontrolu:</w:t>
      </w:r>
    </w:p>
    <w:p w14:paraId="4C27DDD9" w14:textId="77777777" w:rsidR="00B55282" w:rsidRPr="00B55282" w:rsidRDefault="00B55282" w:rsidP="00B55282">
      <w:pPr>
        <w:numPr>
          <w:ilvl w:val="0"/>
          <w:numId w:val="30"/>
        </w:numPr>
        <w:tabs>
          <w:tab w:val="left" w:pos="851"/>
        </w:tabs>
        <w:spacing w:before="60" w:after="0" w:line="240" w:lineRule="auto"/>
        <w:ind w:left="850" w:hanging="425"/>
        <w:rPr>
          <w:rFonts w:ascii="Times New Roman" w:hAnsi="Times New Roman"/>
          <w:lang w:eastAsia="cs-CZ"/>
        </w:rPr>
      </w:pPr>
      <w:r w:rsidRPr="00B55282">
        <w:rPr>
          <w:rFonts w:ascii="Times New Roman" w:hAnsi="Times New Roman"/>
          <w:lang w:eastAsia="cs-CZ"/>
        </w:rPr>
        <w:t>dodaného druhu a množství zboží,</w:t>
      </w:r>
    </w:p>
    <w:p w14:paraId="3076AD5E" w14:textId="77777777" w:rsidR="00B55282" w:rsidRPr="00B55282" w:rsidRDefault="00B55282" w:rsidP="00B55282">
      <w:pPr>
        <w:numPr>
          <w:ilvl w:val="0"/>
          <w:numId w:val="30"/>
        </w:numPr>
        <w:tabs>
          <w:tab w:val="left" w:pos="851"/>
        </w:tabs>
        <w:spacing w:before="60" w:after="0" w:line="240" w:lineRule="auto"/>
        <w:ind w:left="850" w:hanging="425"/>
        <w:rPr>
          <w:rFonts w:ascii="Times New Roman" w:hAnsi="Times New Roman"/>
          <w:lang w:eastAsia="cs-CZ"/>
        </w:rPr>
      </w:pPr>
      <w:r w:rsidRPr="00B55282">
        <w:rPr>
          <w:rFonts w:ascii="Times New Roman" w:hAnsi="Times New Roman"/>
          <w:lang w:eastAsia="cs-CZ"/>
        </w:rPr>
        <w:t>zjevných jakostních vlastností zboží,</w:t>
      </w:r>
    </w:p>
    <w:p w14:paraId="53E5B954" w14:textId="77777777" w:rsidR="00B55282" w:rsidRPr="00B55282" w:rsidRDefault="00B55282" w:rsidP="00B55282">
      <w:pPr>
        <w:numPr>
          <w:ilvl w:val="0"/>
          <w:numId w:val="30"/>
        </w:numPr>
        <w:tabs>
          <w:tab w:val="left" w:pos="851"/>
        </w:tabs>
        <w:spacing w:before="60" w:after="0" w:line="240" w:lineRule="auto"/>
        <w:ind w:left="850" w:hanging="425"/>
        <w:rPr>
          <w:rFonts w:ascii="Times New Roman" w:hAnsi="Times New Roman"/>
          <w:lang w:eastAsia="cs-CZ"/>
        </w:rPr>
      </w:pPr>
      <w:r w:rsidRPr="00B55282">
        <w:rPr>
          <w:rFonts w:ascii="Times New Roman" w:hAnsi="Times New Roman"/>
          <w:lang w:eastAsia="cs-CZ"/>
        </w:rPr>
        <w:t>zda nedošlo k poškození zboží při přepravě,</w:t>
      </w:r>
    </w:p>
    <w:p w14:paraId="2F039E9D" w14:textId="77777777" w:rsidR="00B55282" w:rsidRPr="00B55282" w:rsidRDefault="00B55282" w:rsidP="00B55282">
      <w:pPr>
        <w:numPr>
          <w:ilvl w:val="0"/>
          <w:numId w:val="30"/>
        </w:numPr>
        <w:tabs>
          <w:tab w:val="left" w:pos="851"/>
        </w:tabs>
        <w:spacing w:before="60" w:after="0" w:line="240" w:lineRule="auto"/>
        <w:ind w:left="850" w:hanging="425"/>
        <w:rPr>
          <w:rFonts w:ascii="Times New Roman" w:hAnsi="Times New Roman"/>
          <w:lang w:eastAsia="cs-CZ"/>
        </w:rPr>
      </w:pPr>
      <w:r w:rsidRPr="00B55282">
        <w:rPr>
          <w:rFonts w:ascii="Times New Roman" w:hAnsi="Times New Roman"/>
          <w:lang w:eastAsia="cs-CZ"/>
        </w:rPr>
        <w:t>dokladů dodaných se zbožím.</w:t>
      </w:r>
    </w:p>
    <w:p w14:paraId="38E8B15F" w14:textId="77777777" w:rsidR="00B55282" w:rsidRPr="00B55282" w:rsidRDefault="00B55282" w:rsidP="00B55282">
      <w:pPr>
        <w:numPr>
          <w:ilvl w:val="0"/>
          <w:numId w:val="29"/>
        </w:numPr>
        <w:spacing w:before="120" w:after="0" w:line="240" w:lineRule="auto"/>
        <w:ind w:left="357" w:hanging="357"/>
        <w:jc w:val="both"/>
        <w:rPr>
          <w:rFonts w:ascii="Times New Roman" w:hAnsi="Times New Roman"/>
          <w:lang w:eastAsia="cs-CZ"/>
        </w:rPr>
      </w:pPr>
      <w:r w:rsidRPr="00B55282">
        <w:rPr>
          <w:rFonts w:ascii="Times New Roman" w:hAnsi="Times New Roman"/>
          <w:lang w:eastAsia="cs-CZ"/>
        </w:rPr>
        <w:t>V případě zjištění zjevných vad zboží může kupující odmítnout jeho převzetí, což řádně i s důvody potvrdí na dodacím listu.</w:t>
      </w:r>
    </w:p>
    <w:p w14:paraId="51E9562A" w14:textId="77777777" w:rsidR="00B55282" w:rsidRPr="00B55282" w:rsidRDefault="00B55282" w:rsidP="00B55282">
      <w:pPr>
        <w:numPr>
          <w:ilvl w:val="0"/>
          <w:numId w:val="29"/>
        </w:numPr>
        <w:spacing w:before="120" w:after="0" w:line="240" w:lineRule="auto"/>
        <w:ind w:left="357" w:hanging="357"/>
        <w:jc w:val="both"/>
        <w:rPr>
          <w:rFonts w:ascii="Times New Roman" w:hAnsi="Times New Roman"/>
          <w:lang w:eastAsia="cs-CZ"/>
        </w:rPr>
      </w:pPr>
      <w:r w:rsidRPr="00B55282">
        <w:rPr>
          <w:rFonts w:ascii="Times New Roman" w:hAnsi="Times New Roman"/>
          <w:lang w:eastAsia="cs-CZ"/>
        </w:rPr>
        <w:t>O předání a převzetí zboží prodávající vyhotoví dodací list, který za kupujícího podepíše k tomu pověřený zástupce.  Prodávající je povinen na dodacím listu uvést typ zboží, sériové číslo zboží (VIN kód) a datum předání. Dodací list bude dále obsahovat jméno a podpis předávající osoby za prodávajícího a jméno a podpis přejímající osoby za kupujícího. Prodávající odpovídá za to, že informace uvedené v dodacím listu odpovídají skutečnosti. Nebude</w:t>
      </w:r>
      <w:r w:rsidRPr="00B55282">
        <w:rPr>
          <w:rFonts w:ascii="Times New Roman" w:hAnsi="Times New Roman"/>
          <w:lang w:eastAsia="cs-CZ"/>
        </w:rPr>
        <w:noBreakHyphen/>
        <w:t>li dodací list obsahovat údaje uvedené v tomto odstavci, je kupující oprávněn převzetí zboží odmítnout, a to až do předání dodacího listu s výše uvedenými údaji.</w:t>
      </w:r>
    </w:p>
    <w:p w14:paraId="7F9B5C20" w14:textId="77777777" w:rsidR="00B55282" w:rsidRPr="00B55282" w:rsidRDefault="00B55282" w:rsidP="00B55282">
      <w:pPr>
        <w:keepNext/>
        <w:spacing w:before="360" w:after="0" w:line="240" w:lineRule="auto"/>
        <w:jc w:val="center"/>
        <w:rPr>
          <w:rFonts w:ascii="Times New Roman" w:hAnsi="Times New Roman"/>
          <w:b/>
          <w:lang w:eastAsia="cs-CZ"/>
        </w:rPr>
      </w:pPr>
      <w:r w:rsidRPr="00B55282">
        <w:rPr>
          <w:rFonts w:ascii="Times New Roman" w:hAnsi="Times New Roman"/>
          <w:b/>
          <w:lang w:eastAsia="cs-CZ"/>
        </w:rPr>
        <w:t>IX.</w:t>
      </w:r>
      <w:r w:rsidRPr="00B55282">
        <w:rPr>
          <w:rFonts w:ascii="Times New Roman" w:hAnsi="Times New Roman"/>
          <w:b/>
          <w:lang w:eastAsia="cs-CZ"/>
        </w:rPr>
        <w:br/>
        <w:t>Platební podmínky</w:t>
      </w:r>
    </w:p>
    <w:p w14:paraId="062A33C9" w14:textId="77777777" w:rsidR="00B55282" w:rsidRPr="00B55282" w:rsidRDefault="00B55282" w:rsidP="00B55282">
      <w:pPr>
        <w:widowControl w:val="0"/>
        <w:numPr>
          <w:ilvl w:val="0"/>
          <w:numId w:val="27"/>
        </w:numPr>
        <w:autoSpaceDE w:val="0"/>
        <w:autoSpaceDN w:val="0"/>
        <w:spacing w:before="120" w:after="0" w:line="240" w:lineRule="auto"/>
        <w:ind w:left="357" w:hanging="357"/>
        <w:jc w:val="both"/>
        <w:rPr>
          <w:rFonts w:ascii="Times New Roman" w:hAnsi="Times New Roman"/>
          <w:lang w:eastAsia="cs-CZ"/>
        </w:rPr>
      </w:pPr>
      <w:r w:rsidRPr="00B55282">
        <w:rPr>
          <w:rFonts w:ascii="Times New Roman" w:hAnsi="Times New Roman"/>
          <w:lang w:eastAsia="cs-CZ"/>
        </w:rPr>
        <w:t>Úhrada kupní ceny bude provedena jednorázově po odevzdání zboží dle čl. VIII odst. 1 této smlouvy. Zálohové platby nebudou poskytovány.</w:t>
      </w:r>
    </w:p>
    <w:p w14:paraId="1C1158C0" w14:textId="77777777" w:rsidR="00B55282" w:rsidRPr="00B55282" w:rsidRDefault="00B55282" w:rsidP="00B55282">
      <w:pPr>
        <w:widowControl w:val="0"/>
        <w:numPr>
          <w:ilvl w:val="0"/>
          <w:numId w:val="27"/>
        </w:numPr>
        <w:autoSpaceDE w:val="0"/>
        <w:autoSpaceDN w:val="0"/>
        <w:spacing w:before="120" w:after="0" w:line="240" w:lineRule="auto"/>
        <w:ind w:left="357" w:hanging="357"/>
        <w:jc w:val="both"/>
        <w:rPr>
          <w:rFonts w:ascii="Times New Roman" w:hAnsi="Times New Roman"/>
          <w:lang w:eastAsia="cs-CZ"/>
        </w:rPr>
      </w:pPr>
      <w:r w:rsidRPr="00B55282">
        <w:rPr>
          <w:rFonts w:ascii="Times New Roman" w:hAnsi="Times New Roman"/>
          <w:b/>
          <w:lang w:eastAsia="cs-CZ"/>
        </w:rPr>
        <w:t>Je-li prodávající plátcem DPH</w:t>
      </w:r>
      <w:r w:rsidRPr="00B55282">
        <w:rPr>
          <w:rFonts w:ascii="Times New Roman" w:hAnsi="Times New Roman"/>
          <w:lang w:eastAsia="cs-CZ"/>
        </w:rPr>
        <w:t xml:space="preserve">, podkladem pro úhradu kupní ceny bude faktura, která bude mít náležitosti daňového dokladu dle zákona o DPH a náležitosti stanovené dalšími obecně závaznými právními předpisy. </w:t>
      </w:r>
      <w:r w:rsidRPr="00B55282">
        <w:rPr>
          <w:rFonts w:ascii="Times New Roman" w:hAnsi="Times New Roman"/>
          <w:b/>
          <w:lang w:eastAsia="cs-CZ"/>
        </w:rPr>
        <w:t>Není-li prodávající plátcem DPH</w:t>
      </w:r>
      <w:r w:rsidRPr="00B55282">
        <w:rPr>
          <w:rFonts w:ascii="Times New Roman" w:hAnsi="Times New Roman"/>
          <w:lang w:eastAsia="cs-CZ"/>
        </w:rPr>
        <w:t xml:space="preserve">, podkladem pro úhradu kupní ceny bude faktura, která bude mít náležitosti </w:t>
      </w:r>
      <w:r w:rsidRPr="00B55282">
        <w:rPr>
          <w:rFonts w:ascii="Times New Roman" w:hAnsi="Times New Roman"/>
          <w:spacing w:val="-6"/>
          <w:lang w:eastAsia="cs-CZ"/>
        </w:rPr>
        <w:t>účetního dokladu dle zákona č. 563/1991 Sb., o účetnictví,</w:t>
      </w:r>
      <w:r w:rsidRPr="00B55282">
        <w:rPr>
          <w:rFonts w:ascii="Times New Roman" w:hAnsi="Times New Roman"/>
          <w:lang w:eastAsia="cs-CZ"/>
        </w:rPr>
        <w:t xml:space="preserve"> ve znění pozdějších předpisů a náležitosti stanovené dalšími obecně závaznými právními předpisy. Faktura musí dále obsahovat:</w:t>
      </w:r>
    </w:p>
    <w:p w14:paraId="6086701A" w14:textId="56C766F1" w:rsidR="00B55282" w:rsidRPr="00B55282" w:rsidRDefault="00B55282" w:rsidP="00B55282">
      <w:pPr>
        <w:numPr>
          <w:ilvl w:val="0"/>
          <w:numId w:val="28"/>
        </w:numPr>
        <w:tabs>
          <w:tab w:val="num" w:pos="900"/>
          <w:tab w:val="num" w:pos="1080"/>
        </w:tabs>
        <w:spacing w:before="60" w:after="0" w:line="240" w:lineRule="auto"/>
        <w:ind w:left="900"/>
        <w:jc w:val="both"/>
        <w:rPr>
          <w:rFonts w:ascii="Times New Roman" w:hAnsi="Times New Roman"/>
          <w:lang w:eastAsia="cs-CZ"/>
        </w:rPr>
      </w:pPr>
      <w:r w:rsidRPr="00B55282">
        <w:rPr>
          <w:rFonts w:ascii="Times New Roman" w:hAnsi="Times New Roman"/>
          <w:lang w:eastAsia="cs-CZ"/>
        </w:rPr>
        <w:t xml:space="preserve">číslo smlouvy kupujícího, IČO kupujícího, číslo veřejné zakázky </w:t>
      </w:r>
      <w:r w:rsidRPr="005D229A">
        <w:rPr>
          <w:rFonts w:ascii="Times New Roman" w:hAnsi="Times New Roman"/>
          <w:lang w:eastAsia="cs-CZ"/>
        </w:rPr>
        <w:t xml:space="preserve">(tj. </w:t>
      </w:r>
      <w:r w:rsidR="00F24F03" w:rsidRPr="005D229A">
        <w:rPr>
          <w:rFonts w:ascii="Times New Roman" w:hAnsi="Times New Roman"/>
          <w:lang w:eastAsia="cs-CZ"/>
        </w:rPr>
        <w:t>VZ/0</w:t>
      </w:r>
      <w:r w:rsidR="005D229A" w:rsidRPr="005D229A">
        <w:rPr>
          <w:rFonts w:ascii="Times New Roman" w:hAnsi="Times New Roman"/>
          <w:lang w:eastAsia="cs-CZ"/>
        </w:rPr>
        <w:t>2</w:t>
      </w:r>
      <w:r w:rsidR="00F24F03" w:rsidRPr="005D229A">
        <w:rPr>
          <w:rFonts w:ascii="Times New Roman" w:hAnsi="Times New Roman"/>
          <w:lang w:eastAsia="cs-CZ"/>
        </w:rPr>
        <w:t>/EU/202</w:t>
      </w:r>
      <w:r w:rsidR="005D229A" w:rsidRPr="005D229A">
        <w:rPr>
          <w:rFonts w:ascii="Times New Roman" w:hAnsi="Times New Roman"/>
          <w:lang w:eastAsia="cs-CZ"/>
        </w:rPr>
        <w:t>6</w:t>
      </w:r>
      <w:r w:rsidRPr="005D229A">
        <w:rPr>
          <w:rFonts w:ascii="Times New Roman" w:hAnsi="Times New Roman"/>
          <w:lang w:eastAsia="cs-CZ"/>
        </w:rPr>
        <w:t>),</w:t>
      </w:r>
    </w:p>
    <w:p w14:paraId="208771AF" w14:textId="77777777" w:rsidR="00B55282" w:rsidRPr="00B55282" w:rsidRDefault="00B55282" w:rsidP="00B55282">
      <w:pPr>
        <w:numPr>
          <w:ilvl w:val="0"/>
          <w:numId w:val="28"/>
        </w:numPr>
        <w:tabs>
          <w:tab w:val="num" w:pos="900"/>
          <w:tab w:val="num" w:pos="1080"/>
        </w:tabs>
        <w:spacing w:before="60" w:after="0" w:line="240" w:lineRule="auto"/>
        <w:ind w:left="900"/>
        <w:jc w:val="both"/>
        <w:rPr>
          <w:rFonts w:ascii="Times New Roman" w:hAnsi="Times New Roman"/>
          <w:lang w:eastAsia="cs-CZ"/>
        </w:rPr>
      </w:pPr>
      <w:r w:rsidRPr="00B55282">
        <w:rPr>
          <w:rFonts w:ascii="Times New Roman" w:hAnsi="Times New Roman"/>
          <w:lang w:eastAsia="cs-CZ"/>
        </w:rPr>
        <w:t>číslo a datum vystavení faktu</w:t>
      </w:r>
      <w:smartTag w:uri="urn:schemas-microsoft-com:office:smarttags" w:element="PersonName">
        <w:r w:rsidRPr="00B55282">
          <w:rPr>
            <w:rFonts w:ascii="Times New Roman" w:hAnsi="Times New Roman"/>
            <w:lang w:eastAsia="cs-CZ"/>
          </w:rPr>
          <w:t>ry</w:t>
        </w:r>
      </w:smartTag>
      <w:r w:rsidRPr="00B55282">
        <w:rPr>
          <w:rFonts w:ascii="Times New Roman" w:hAnsi="Times New Roman"/>
          <w:lang w:eastAsia="cs-CZ"/>
        </w:rPr>
        <w:t>,</w:t>
      </w:r>
    </w:p>
    <w:p w14:paraId="0721110F" w14:textId="77777777" w:rsidR="00B55282" w:rsidRPr="00B55282" w:rsidRDefault="00B55282" w:rsidP="007E5A48">
      <w:pPr>
        <w:numPr>
          <w:ilvl w:val="0"/>
          <w:numId w:val="28"/>
        </w:numPr>
        <w:tabs>
          <w:tab w:val="num" w:pos="900"/>
          <w:tab w:val="num" w:pos="1080"/>
        </w:tabs>
        <w:spacing w:before="60" w:after="0" w:line="240" w:lineRule="auto"/>
        <w:ind w:left="900"/>
        <w:jc w:val="both"/>
        <w:rPr>
          <w:rFonts w:ascii="Times New Roman" w:hAnsi="Times New Roman"/>
          <w:lang w:eastAsia="cs-CZ"/>
        </w:rPr>
      </w:pPr>
      <w:r w:rsidRPr="00B55282">
        <w:rPr>
          <w:rFonts w:ascii="Times New Roman" w:hAnsi="Times New Roman"/>
          <w:lang w:eastAsia="cs-CZ"/>
        </w:rPr>
        <w:t>předmět plnění a jeho přesnou specifikaci ve slovním vyjádření (nestačí pouze odkaz na číslo uzavřené smlouvy),</w:t>
      </w:r>
    </w:p>
    <w:p w14:paraId="1A980EB2" w14:textId="77777777" w:rsidR="00B55282" w:rsidRPr="00B55282" w:rsidRDefault="00B55282" w:rsidP="00B55282">
      <w:pPr>
        <w:widowControl w:val="0"/>
        <w:numPr>
          <w:ilvl w:val="0"/>
          <w:numId w:val="28"/>
        </w:numPr>
        <w:tabs>
          <w:tab w:val="num" w:pos="720"/>
          <w:tab w:val="num" w:pos="900"/>
          <w:tab w:val="num" w:pos="1080"/>
        </w:tabs>
        <w:spacing w:before="60" w:after="0" w:line="240" w:lineRule="auto"/>
        <w:ind w:left="896" w:hanging="357"/>
        <w:jc w:val="both"/>
        <w:rPr>
          <w:rFonts w:ascii="Times New Roman" w:hAnsi="Times New Roman"/>
          <w:lang w:eastAsia="cs-CZ"/>
        </w:rPr>
      </w:pPr>
      <w:r w:rsidRPr="00B55282">
        <w:rPr>
          <w:rFonts w:ascii="Times New Roman" w:hAnsi="Times New Roman"/>
          <w:lang w:eastAsia="cs-CZ"/>
        </w:rPr>
        <w:t>označení banky a čísla účtu, na který musí být zaplaceno (pokud je číslo účtu odlišné od čísla uvedeného v čl. I odst. 2, je prodávající povinen o této skutečnosti v souladu s čl. II odst. 3 této smlouvy informovat kupujícího),</w:t>
      </w:r>
    </w:p>
    <w:p w14:paraId="56787683" w14:textId="77777777" w:rsidR="00B55282" w:rsidRPr="00B55282" w:rsidRDefault="00B55282" w:rsidP="00B55282">
      <w:pPr>
        <w:numPr>
          <w:ilvl w:val="0"/>
          <w:numId w:val="28"/>
        </w:numPr>
        <w:tabs>
          <w:tab w:val="num" w:pos="900"/>
          <w:tab w:val="num" w:pos="1080"/>
        </w:tabs>
        <w:spacing w:before="60" w:after="0" w:line="240" w:lineRule="auto"/>
        <w:ind w:left="900"/>
        <w:rPr>
          <w:rFonts w:ascii="Times New Roman" w:hAnsi="Times New Roman"/>
          <w:lang w:eastAsia="cs-CZ"/>
        </w:rPr>
      </w:pPr>
      <w:r w:rsidRPr="00B55282">
        <w:rPr>
          <w:rFonts w:ascii="Times New Roman" w:hAnsi="Times New Roman"/>
          <w:lang w:eastAsia="cs-CZ"/>
        </w:rPr>
        <w:t>číslo dodacího listu a datum jeho podpisu. Dodací list bude přílohou faktu</w:t>
      </w:r>
      <w:smartTag w:uri="urn:schemas-microsoft-com:office:smarttags" w:element="PersonName">
        <w:r w:rsidRPr="00B55282">
          <w:rPr>
            <w:rFonts w:ascii="Times New Roman" w:hAnsi="Times New Roman"/>
            <w:lang w:eastAsia="cs-CZ"/>
          </w:rPr>
          <w:t>ry</w:t>
        </w:r>
      </w:smartTag>
      <w:r w:rsidRPr="00B55282">
        <w:rPr>
          <w:rFonts w:ascii="Times New Roman" w:hAnsi="Times New Roman"/>
          <w:lang w:eastAsia="cs-CZ"/>
        </w:rPr>
        <w:t>,</w:t>
      </w:r>
    </w:p>
    <w:p w14:paraId="6667741A" w14:textId="77777777" w:rsidR="00B55282" w:rsidRPr="00B55282" w:rsidRDefault="00B55282" w:rsidP="00B55282">
      <w:pPr>
        <w:numPr>
          <w:ilvl w:val="0"/>
          <w:numId w:val="28"/>
        </w:numPr>
        <w:tabs>
          <w:tab w:val="num" w:pos="900"/>
          <w:tab w:val="num" w:pos="1080"/>
        </w:tabs>
        <w:spacing w:before="60" w:after="0" w:line="240" w:lineRule="auto"/>
        <w:ind w:left="900"/>
        <w:jc w:val="both"/>
        <w:rPr>
          <w:rFonts w:ascii="Times New Roman" w:hAnsi="Times New Roman"/>
          <w:lang w:eastAsia="cs-CZ"/>
        </w:rPr>
      </w:pPr>
      <w:r w:rsidRPr="00B55282">
        <w:rPr>
          <w:rFonts w:ascii="Times New Roman" w:hAnsi="Times New Roman"/>
          <w:lang w:eastAsia="cs-CZ"/>
        </w:rPr>
        <w:t>lhůtu splatnosti faktu</w:t>
      </w:r>
      <w:smartTag w:uri="urn:schemas-microsoft-com:office:smarttags" w:element="PersonName">
        <w:r w:rsidRPr="00B55282">
          <w:rPr>
            <w:rFonts w:ascii="Times New Roman" w:hAnsi="Times New Roman"/>
            <w:lang w:eastAsia="cs-CZ"/>
          </w:rPr>
          <w:t>ry</w:t>
        </w:r>
      </w:smartTag>
      <w:r w:rsidRPr="00B55282">
        <w:rPr>
          <w:rFonts w:ascii="Times New Roman" w:hAnsi="Times New Roman"/>
          <w:lang w:eastAsia="cs-CZ"/>
        </w:rPr>
        <w:t>,</w:t>
      </w:r>
    </w:p>
    <w:p w14:paraId="29DDF498" w14:textId="77777777" w:rsidR="00B55282" w:rsidRPr="00B55282" w:rsidRDefault="00B55282" w:rsidP="00B55282">
      <w:pPr>
        <w:numPr>
          <w:ilvl w:val="0"/>
          <w:numId w:val="28"/>
        </w:numPr>
        <w:tabs>
          <w:tab w:val="num" w:pos="900"/>
          <w:tab w:val="num" w:pos="1080"/>
        </w:tabs>
        <w:spacing w:before="60" w:after="0" w:line="240" w:lineRule="auto"/>
        <w:ind w:left="900"/>
        <w:rPr>
          <w:rFonts w:ascii="Times New Roman" w:hAnsi="Times New Roman"/>
          <w:lang w:eastAsia="cs-CZ"/>
        </w:rPr>
      </w:pPr>
      <w:r w:rsidRPr="00B55282">
        <w:rPr>
          <w:rFonts w:ascii="Times New Roman" w:hAnsi="Times New Roman"/>
          <w:lang w:eastAsia="cs-CZ"/>
        </w:rPr>
        <w:t>označení odboru, který akci likviduje (odbor kancelář ředitele krajského úřadu),</w:t>
      </w:r>
    </w:p>
    <w:p w14:paraId="42FD3B51" w14:textId="77777777" w:rsidR="00B55282" w:rsidRPr="00B55282" w:rsidRDefault="00B55282" w:rsidP="00B55282">
      <w:pPr>
        <w:numPr>
          <w:ilvl w:val="0"/>
          <w:numId w:val="28"/>
        </w:numPr>
        <w:tabs>
          <w:tab w:val="num" w:pos="900"/>
          <w:tab w:val="num" w:pos="1080"/>
        </w:tabs>
        <w:spacing w:before="60" w:after="0" w:line="240" w:lineRule="auto"/>
        <w:ind w:left="896" w:hanging="357"/>
        <w:jc w:val="both"/>
        <w:rPr>
          <w:rFonts w:ascii="Times New Roman" w:hAnsi="Times New Roman"/>
          <w:i/>
          <w:lang w:eastAsia="cs-CZ"/>
        </w:rPr>
      </w:pPr>
      <w:r w:rsidRPr="00B55282">
        <w:rPr>
          <w:rFonts w:ascii="Times New Roman" w:hAnsi="Times New Roman"/>
          <w:lang w:eastAsia="cs-CZ"/>
        </w:rPr>
        <w:t>jméno a vlastnoruční podpis osoby, která fakturu vystavila, včetně kontaktního telefonu.</w:t>
      </w:r>
    </w:p>
    <w:p w14:paraId="07D972F0" w14:textId="77777777" w:rsidR="00B55282" w:rsidRPr="00B55282" w:rsidRDefault="00B55282" w:rsidP="00B55282">
      <w:pPr>
        <w:widowControl w:val="0"/>
        <w:numPr>
          <w:ilvl w:val="0"/>
          <w:numId w:val="27"/>
        </w:numPr>
        <w:autoSpaceDE w:val="0"/>
        <w:autoSpaceDN w:val="0"/>
        <w:spacing w:before="120" w:after="0" w:line="240" w:lineRule="auto"/>
        <w:ind w:left="357" w:hanging="357"/>
        <w:jc w:val="both"/>
        <w:rPr>
          <w:rFonts w:ascii="Times New Roman" w:hAnsi="Times New Roman"/>
          <w:lang w:eastAsia="cs-CZ"/>
        </w:rPr>
      </w:pPr>
      <w:r w:rsidRPr="00B55282">
        <w:rPr>
          <w:rFonts w:ascii="Times New Roman" w:hAnsi="Times New Roman"/>
          <w:lang w:eastAsia="cs-CZ"/>
        </w:rPr>
        <w:t>Lhůta splatnosti faktury činí 30 kalendářních dnů ode dne jejího doručení</w:t>
      </w:r>
      <w:r w:rsidRPr="00B55282">
        <w:rPr>
          <w:rFonts w:ascii="Times New Roman" w:hAnsi="Times New Roman"/>
          <w:i/>
          <w:color w:val="FF00FF"/>
          <w:lang w:eastAsia="cs-CZ"/>
        </w:rPr>
        <w:t xml:space="preserve"> </w:t>
      </w:r>
      <w:r w:rsidRPr="00B55282">
        <w:rPr>
          <w:rFonts w:ascii="Times New Roman" w:hAnsi="Times New Roman"/>
          <w:lang w:eastAsia="cs-CZ"/>
        </w:rPr>
        <w:t xml:space="preserve">kupujícímu. </w:t>
      </w:r>
    </w:p>
    <w:p w14:paraId="3C1B12DE" w14:textId="77777777" w:rsidR="00B55282" w:rsidRPr="00B55282" w:rsidRDefault="00B55282" w:rsidP="00B55282">
      <w:pPr>
        <w:widowControl w:val="0"/>
        <w:numPr>
          <w:ilvl w:val="0"/>
          <w:numId w:val="27"/>
        </w:numPr>
        <w:autoSpaceDE w:val="0"/>
        <w:autoSpaceDN w:val="0"/>
        <w:spacing w:before="120" w:after="0" w:line="240" w:lineRule="auto"/>
        <w:ind w:left="357" w:hanging="357"/>
        <w:jc w:val="both"/>
        <w:rPr>
          <w:rFonts w:ascii="Times New Roman" w:hAnsi="Times New Roman"/>
          <w:lang w:eastAsia="cs-CZ"/>
        </w:rPr>
      </w:pPr>
      <w:r w:rsidRPr="00B55282">
        <w:rPr>
          <w:rFonts w:ascii="Times New Roman" w:hAnsi="Times New Roman"/>
          <w:lang w:eastAsia="cs-CZ"/>
        </w:rPr>
        <w:t>Povinnost zaplatit kupní cenu je splněna dnem odepsání příslušné částky z účtu kupujícího.</w:t>
      </w:r>
    </w:p>
    <w:p w14:paraId="75AF9288" w14:textId="77777777" w:rsidR="00B55282" w:rsidRPr="00B55282" w:rsidRDefault="00B55282" w:rsidP="00B55282">
      <w:pPr>
        <w:widowControl w:val="0"/>
        <w:numPr>
          <w:ilvl w:val="0"/>
          <w:numId w:val="27"/>
        </w:numPr>
        <w:autoSpaceDE w:val="0"/>
        <w:autoSpaceDN w:val="0"/>
        <w:spacing w:before="120" w:after="0" w:line="240" w:lineRule="auto"/>
        <w:ind w:left="357" w:hanging="357"/>
        <w:jc w:val="both"/>
        <w:rPr>
          <w:rFonts w:ascii="Times New Roman" w:hAnsi="Times New Roman"/>
          <w:lang w:eastAsia="cs-CZ"/>
        </w:rPr>
      </w:pPr>
      <w:r w:rsidRPr="00B55282">
        <w:rPr>
          <w:rFonts w:ascii="Times New Roman" w:hAnsi="Times New Roman"/>
          <w:lang w:eastAsia="cs-CZ"/>
        </w:rPr>
        <w:t>Nebude</w:t>
      </w:r>
      <w:r w:rsidRPr="00B55282">
        <w:rPr>
          <w:rFonts w:ascii="Times New Roman" w:hAnsi="Times New Roman"/>
          <w:lang w:eastAsia="cs-CZ"/>
        </w:rPr>
        <w:noBreakHyphen/>
        <w:t>li faktura obsahovat některou povinnou nebo dohodnutou náležitost nebo bude</w:t>
      </w:r>
      <w:r w:rsidRPr="00B55282">
        <w:rPr>
          <w:rFonts w:ascii="Times New Roman" w:hAnsi="Times New Roman"/>
          <w:lang w:eastAsia="cs-CZ"/>
        </w:rPr>
        <w:noBreakHyphen/>
        <w:t xml:space="preserve">li chybně vyúčtována cena nebo DPH, je kupující oprávněn fakturu před uplynutím lhůty splatnosti vrátit druhé smluvní straně k provedení opravy s vyznačením důvodu vrácení. Prodávající provede opravu </w:t>
      </w:r>
      <w:r w:rsidRPr="00B55282">
        <w:rPr>
          <w:rFonts w:ascii="Times New Roman" w:hAnsi="Times New Roman"/>
          <w:lang w:eastAsia="cs-CZ"/>
        </w:rPr>
        <w:lastRenderedPageBreak/>
        <w:t>faktury a znovu ji doručí kupujícímu. Vrácením vadné faktu</w:t>
      </w:r>
      <w:smartTag w:uri="urn:schemas-microsoft-com:office:smarttags" w:element="PersonName">
        <w:r w:rsidRPr="00B55282">
          <w:rPr>
            <w:rFonts w:ascii="Times New Roman" w:hAnsi="Times New Roman"/>
            <w:lang w:eastAsia="cs-CZ"/>
          </w:rPr>
          <w:t>ry</w:t>
        </w:r>
      </w:smartTag>
      <w:r w:rsidRPr="00B55282">
        <w:rPr>
          <w:rFonts w:ascii="Times New Roman" w:hAnsi="Times New Roman"/>
          <w:lang w:eastAsia="cs-CZ"/>
        </w:rPr>
        <w:t xml:space="preserve"> prodávajícímu přestává běžet původní lhůta splatnosti. Nová lhůta splatnosti běží ode dne doručení opravené faktury kupujícímu.</w:t>
      </w:r>
    </w:p>
    <w:p w14:paraId="6B955AF9" w14:textId="77777777" w:rsidR="00B55282" w:rsidRPr="00B55282" w:rsidRDefault="00B55282" w:rsidP="00B55282">
      <w:pPr>
        <w:keepNext/>
        <w:spacing w:before="360" w:after="0" w:line="240" w:lineRule="auto"/>
        <w:jc w:val="center"/>
        <w:rPr>
          <w:rFonts w:ascii="Times New Roman" w:hAnsi="Times New Roman"/>
          <w:b/>
          <w:lang w:eastAsia="cs-CZ"/>
        </w:rPr>
      </w:pPr>
      <w:r w:rsidRPr="00B55282">
        <w:rPr>
          <w:rFonts w:ascii="Times New Roman" w:hAnsi="Times New Roman"/>
          <w:b/>
          <w:lang w:eastAsia="cs-CZ"/>
        </w:rPr>
        <w:t>X.</w:t>
      </w:r>
      <w:r w:rsidRPr="00B55282">
        <w:rPr>
          <w:rFonts w:ascii="Times New Roman" w:hAnsi="Times New Roman"/>
          <w:b/>
          <w:lang w:eastAsia="cs-CZ"/>
        </w:rPr>
        <w:br/>
        <w:t>Záruka za jakost, práva z vadného plnění</w:t>
      </w:r>
    </w:p>
    <w:p w14:paraId="5BCFEE21" w14:textId="77777777" w:rsidR="00B55282" w:rsidRPr="00B55282" w:rsidRDefault="00B55282" w:rsidP="00B55282">
      <w:pPr>
        <w:spacing w:before="240" w:after="0" w:line="240" w:lineRule="auto"/>
        <w:rPr>
          <w:rFonts w:ascii="Times New Roman" w:hAnsi="Times New Roman"/>
          <w:b/>
          <w:lang w:eastAsia="cs-CZ"/>
        </w:rPr>
      </w:pPr>
      <w:r w:rsidRPr="00B55282">
        <w:rPr>
          <w:rFonts w:ascii="Times New Roman" w:hAnsi="Times New Roman"/>
          <w:b/>
          <w:lang w:eastAsia="cs-CZ"/>
        </w:rPr>
        <w:t>Záruka za jakost</w:t>
      </w:r>
    </w:p>
    <w:p w14:paraId="52EF4293" w14:textId="77777777" w:rsidR="00B55282" w:rsidRPr="00B55282" w:rsidRDefault="00B55282" w:rsidP="00B55282">
      <w:pPr>
        <w:numPr>
          <w:ilvl w:val="0"/>
          <w:numId w:val="25"/>
        </w:numPr>
        <w:spacing w:before="120" w:after="0" w:line="240" w:lineRule="auto"/>
        <w:ind w:left="357" w:hanging="357"/>
        <w:jc w:val="both"/>
        <w:rPr>
          <w:rFonts w:ascii="Times New Roman" w:hAnsi="Times New Roman"/>
          <w:lang w:eastAsia="cs-CZ"/>
        </w:rPr>
      </w:pPr>
      <w:r w:rsidRPr="00B55282">
        <w:rPr>
          <w:rFonts w:ascii="Times New Roman" w:hAnsi="Times New Roman"/>
          <w:lang w:eastAsia="cs-CZ"/>
        </w:rPr>
        <w:t xml:space="preserve">Prodávající kupujícímu na zboží poskytuje záruku za jakost (dále jen „záruka“) ve smyslu § 2113 a násl. občanského zákoníku, a to takto: </w:t>
      </w:r>
    </w:p>
    <w:p w14:paraId="3FD9F265" w14:textId="2E25488D" w:rsidR="00B55282" w:rsidRPr="002E0C4B" w:rsidRDefault="00B55282" w:rsidP="00CF0407">
      <w:pPr>
        <w:numPr>
          <w:ilvl w:val="1"/>
          <w:numId w:val="25"/>
        </w:numPr>
        <w:tabs>
          <w:tab w:val="num" w:pos="1477"/>
        </w:tabs>
        <w:spacing w:before="120" w:after="0" w:line="240" w:lineRule="auto"/>
        <w:ind w:left="714" w:hanging="357"/>
        <w:jc w:val="both"/>
        <w:rPr>
          <w:rFonts w:ascii="Times New Roman" w:hAnsi="Times New Roman"/>
          <w:lang w:eastAsia="cs-CZ"/>
        </w:rPr>
      </w:pPr>
      <w:r w:rsidRPr="002E0C4B">
        <w:rPr>
          <w:rFonts w:ascii="Times New Roman" w:hAnsi="Times New Roman"/>
          <w:lang w:eastAsia="cs-CZ"/>
        </w:rPr>
        <w:t xml:space="preserve">…………. let </w:t>
      </w:r>
      <w:r w:rsidRPr="002E0C4B">
        <w:rPr>
          <w:rFonts w:ascii="Times New Roman" w:hAnsi="Times New Roman"/>
          <w:b/>
          <w:i/>
          <w:color w:val="3366FF"/>
          <w:lang w:eastAsia="cs-CZ"/>
        </w:rPr>
        <w:t>(doplní účastník, min. však 5 let)</w:t>
      </w:r>
      <w:r w:rsidRPr="002E0C4B">
        <w:rPr>
          <w:rFonts w:ascii="Times New Roman" w:hAnsi="Times New Roman"/>
          <w:lang w:eastAsia="cs-CZ"/>
        </w:rPr>
        <w:t xml:space="preserve"> nebo ……… km, </w:t>
      </w:r>
      <w:r w:rsidRPr="002E0C4B">
        <w:rPr>
          <w:rFonts w:ascii="Times New Roman" w:hAnsi="Times New Roman"/>
          <w:b/>
          <w:i/>
          <w:color w:val="3366FF"/>
          <w:lang w:eastAsia="cs-CZ"/>
        </w:rPr>
        <w:t>(doplní účastník, min. však 150.000 km; v případě, že záruka není omezena počtem kilometrů, uvede dodavatel „neomezeně“ nebo nechá pole prázdné)</w:t>
      </w:r>
      <w:r w:rsidRPr="002E0C4B">
        <w:rPr>
          <w:rFonts w:ascii="Times New Roman" w:hAnsi="Times New Roman"/>
          <w:lang w:eastAsia="cs-CZ"/>
        </w:rPr>
        <w:t xml:space="preserve"> podle toho, co nastane dříve</w:t>
      </w:r>
      <w:r w:rsidRPr="00644F36">
        <w:rPr>
          <w:rFonts w:ascii="Times New Roman" w:hAnsi="Times New Roman"/>
          <w:lang w:eastAsia="cs-CZ"/>
        </w:rPr>
        <w:t xml:space="preserve">, </w:t>
      </w:r>
      <w:r w:rsidR="00644F36" w:rsidRPr="00644F36">
        <w:rPr>
          <w:rFonts w:ascii="Times New Roman" w:hAnsi="Times New Roman"/>
          <w:b/>
          <w:lang w:eastAsia="cs-CZ"/>
        </w:rPr>
        <w:t>na skryté vady</w:t>
      </w:r>
    </w:p>
    <w:p w14:paraId="2734E33C" w14:textId="77777777" w:rsidR="00B55282" w:rsidRPr="002E0C4B" w:rsidRDefault="00B55282" w:rsidP="00CF0407">
      <w:pPr>
        <w:numPr>
          <w:ilvl w:val="1"/>
          <w:numId w:val="25"/>
        </w:numPr>
        <w:tabs>
          <w:tab w:val="num" w:pos="1477"/>
        </w:tabs>
        <w:spacing w:before="120" w:after="0" w:line="240" w:lineRule="auto"/>
        <w:ind w:left="714" w:hanging="357"/>
        <w:jc w:val="both"/>
        <w:rPr>
          <w:rFonts w:ascii="Times New Roman" w:hAnsi="Times New Roman"/>
          <w:b/>
          <w:lang w:eastAsia="cs-CZ"/>
        </w:rPr>
      </w:pPr>
      <w:r w:rsidRPr="002E0C4B">
        <w:rPr>
          <w:rFonts w:ascii="Times New Roman" w:hAnsi="Times New Roman"/>
          <w:lang w:eastAsia="cs-CZ"/>
        </w:rPr>
        <w:t xml:space="preserve">…………. let </w:t>
      </w:r>
      <w:r w:rsidRPr="002E0C4B">
        <w:rPr>
          <w:rFonts w:ascii="Times New Roman" w:hAnsi="Times New Roman"/>
          <w:b/>
          <w:i/>
          <w:color w:val="3366FF"/>
          <w:lang w:eastAsia="cs-CZ"/>
        </w:rPr>
        <w:t>(doplní účastník, min. však 5 let)</w:t>
      </w:r>
      <w:r w:rsidRPr="002E0C4B">
        <w:rPr>
          <w:rFonts w:ascii="Times New Roman" w:hAnsi="Times New Roman"/>
          <w:lang w:eastAsia="cs-CZ"/>
        </w:rPr>
        <w:t xml:space="preserve"> nebo ……… km </w:t>
      </w:r>
      <w:r w:rsidRPr="002E0C4B">
        <w:rPr>
          <w:rFonts w:ascii="Times New Roman" w:hAnsi="Times New Roman"/>
          <w:b/>
          <w:i/>
          <w:color w:val="3366FF"/>
          <w:lang w:eastAsia="cs-CZ"/>
        </w:rPr>
        <w:t>(doplní účastník, min. však 150.000 km; v případě, že záruka není omezena počtem kilometrů, uvede dodavatel „neomezeně“ nebo nechá pole prázdné)</w:t>
      </w:r>
      <w:r w:rsidRPr="002E0C4B">
        <w:rPr>
          <w:rFonts w:ascii="Times New Roman" w:hAnsi="Times New Roman"/>
          <w:lang w:eastAsia="cs-CZ"/>
        </w:rPr>
        <w:t>,</w:t>
      </w:r>
      <w:r w:rsidRPr="002E0C4B">
        <w:rPr>
          <w:rFonts w:ascii="Times New Roman" w:hAnsi="Times New Roman"/>
          <w:b/>
          <w:i/>
          <w:color w:val="3366FF"/>
          <w:lang w:eastAsia="cs-CZ"/>
        </w:rPr>
        <w:t xml:space="preserve"> </w:t>
      </w:r>
      <w:r w:rsidRPr="002E0C4B">
        <w:rPr>
          <w:rFonts w:ascii="Times New Roman" w:hAnsi="Times New Roman"/>
          <w:lang w:eastAsia="cs-CZ"/>
        </w:rPr>
        <w:t xml:space="preserve">podle toho, co nastane dříve, </w:t>
      </w:r>
      <w:r w:rsidRPr="002E0C4B">
        <w:rPr>
          <w:rFonts w:ascii="Times New Roman" w:hAnsi="Times New Roman"/>
          <w:b/>
          <w:lang w:eastAsia="cs-CZ"/>
        </w:rPr>
        <w:t>na neprorezavění karosérie,</w:t>
      </w:r>
    </w:p>
    <w:p w14:paraId="32FE46C5" w14:textId="23EFEB9F" w:rsidR="00B55282" w:rsidRPr="002E0C4B" w:rsidRDefault="00B55282" w:rsidP="00CF0407">
      <w:pPr>
        <w:numPr>
          <w:ilvl w:val="1"/>
          <w:numId w:val="25"/>
        </w:numPr>
        <w:tabs>
          <w:tab w:val="num" w:pos="1477"/>
        </w:tabs>
        <w:spacing w:before="120" w:after="0" w:line="240" w:lineRule="auto"/>
        <w:ind w:left="714" w:hanging="357"/>
        <w:jc w:val="both"/>
        <w:rPr>
          <w:rFonts w:ascii="Times New Roman" w:hAnsi="Times New Roman"/>
          <w:b/>
          <w:lang w:eastAsia="cs-CZ"/>
        </w:rPr>
      </w:pPr>
      <w:r w:rsidRPr="002E0C4B">
        <w:rPr>
          <w:rFonts w:ascii="Times New Roman" w:hAnsi="Times New Roman"/>
          <w:lang w:eastAsia="cs-CZ"/>
        </w:rPr>
        <w:t xml:space="preserve">…………. let </w:t>
      </w:r>
      <w:r w:rsidRPr="002E0C4B">
        <w:rPr>
          <w:rFonts w:ascii="Times New Roman" w:hAnsi="Times New Roman"/>
          <w:b/>
          <w:i/>
          <w:color w:val="3366FF"/>
          <w:lang w:eastAsia="cs-CZ"/>
        </w:rPr>
        <w:t>(doplní účastník, min. však 5 let)</w:t>
      </w:r>
      <w:r w:rsidRPr="002E0C4B">
        <w:rPr>
          <w:rFonts w:ascii="Times New Roman" w:hAnsi="Times New Roman"/>
          <w:lang w:eastAsia="cs-CZ"/>
        </w:rPr>
        <w:t xml:space="preserve"> nebo ……… km </w:t>
      </w:r>
      <w:r w:rsidRPr="002E0C4B">
        <w:rPr>
          <w:rFonts w:ascii="Times New Roman" w:hAnsi="Times New Roman"/>
          <w:b/>
          <w:i/>
          <w:color w:val="3366FF"/>
          <w:lang w:eastAsia="cs-CZ"/>
        </w:rPr>
        <w:t>(doplní účastník, min. však 150.000 km; v případě, že záruka není omezena počtem kilometrů, uvede dodavatel „neomezeně“ nebo nechá pole prázdné)</w:t>
      </w:r>
      <w:r w:rsidRPr="002E0C4B">
        <w:rPr>
          <w:rFonts w:ascii="Times New Roman" w:hAnsi="Times New Roman"/>
          <w:lang w:eastAsia="cs-CZ"/>
        </w:rPr>
        <w:t xml:space="preserve">, podle toho, co nastane dříve, </w:t>
      </w:r>
      <w:r w:rsidRPr="002E0C4B">
        <w:rPr>
          <w:rFonts w:ascii="Times New Roman" w:hAnsi="Times New Roman"/>
          <w:b/>
          <w:lang w:eastAsia="cs-CZ"/>
        </w:rPr>
        <w:t>na vady mot</w:t>
      </w:r>
      <w:r w:rsidR="009A1BCB" w:rsidRPr="002E0C4B">
        <w:rPr>
          <w:rFonts w:ascii="Times New Roman" w:hAnsi="Times New Roman"/>
          <w:b/>
          <w:lang w:eastAsia="cs-CZ"/>
        </w:rPr>
        <w:t>o</w:t>
      </w:r>
      <w:r w:rsidRPr="002E0C4B">
        <w:rPr>
          <w:rFonts w:ascii="Times New Roman" w:hAnsi="Times New Roman"/>
          <w:b/>
          <w:lang w:eastAsia="cs-CZ"/>
        </w:rPr>
        <w:t>ru</w:t>
      </w:r>
    </w:p>
    <w:p w14:paraId="5FEDC277" w14:textId="77777777" w:rsidR="00B55282" w:rsidRDefault="00B55282" w:rsidP="00B55282">
      <w:pPr>
        <w:spacing w:before="120" w:after="0" w:line="240" w:lineRule="auto"/>
        <w:ind w:left="357"/>
        <w:jc w:val="both"/>
        <w:rPr>
          <w:rFonts w:ascii="Times New Roman" w:hAnsi="Times New Roman"/>
          <w:lang w:eastAsia="cs-CZ"/>
        </w:rPr>
      </w:pPr>
      <w:r w:rsidRPr="002E0C4B">
        <w:rPr>
          <w:rFonts w:ascii="Times New Roman" w:hAnsi="Times New Roman"/>
          <w:lang w:eastAsia="cs-CZ"/>
        </w:rPr>
        <w:t>(dále též „záruční doba“).</w:t>
      </w:r>
      <w:r w:rsidRPr="00B55282">
        <w:rPr>
          <w:rFonts w:ascii="Times New Roman" w:hAnsi="Times New Roman"/>
          <w:lang w:eastAsia="cs-CZ"/>
        </w:rPr>
        <w:t xml:space="preserve"> </w:t>
      </w:r>
    </w:p>
    <w:p w14:paraId="3F4A3356" w14:textId="77777777" w:rsidR="00B55282" w:rsidRPr="00B55282" w:rsidRDefault="00B55282" w:rsidP="00B55282">
      <w:pPr>
        <w:numPr>
          <w:ilvl w:val="0"/>
          <w:numId w:val="25"/>
        </w:numPr>
        <w:spacing w:before="120" w:after="0" w:line="240" w:lineRule="auto"/>
        <w:ind w:left="357" w:hanging="357"/>
        <w:jc w:val="both"/>
        <w:rPr>
          <w:rFonts w:ascii="Times New Roman" w:hAnsi="Times New Roman"/>
          <w:lang w:eastAsia="cs-CZ"/>
        </w:rPr>
      </w:pPr>
      <w:r w:rsidRPr="00B55282">
        <w:rPr>
          <w:rFonts w:ascii="Times New Roman" w:hAnsi="Times New Roman"/>
          <w:lang w:eastAsia="cs-CZ"/>
        </w:rPr>
        <w:t>Záruční doba začíná běžet dnem převzetí zboží kupujícím. Záruční doba se staví po dobu, po kterou nemůže kupující zboží řádně užívat pro vady, za které nese odpovědnost prodávající.</w:t>
      </w:r>
    </w:p>
    <w:p w14:paraId="1CA0377F" w14:textId="77777777" w:rsidR="00B55282" w:rsidRPr="00B55282" w:rsidRDefault="00B55282" w:rsidP="00B55282">
      <w:pPr>
        <w:numPr>
          <w:ilvl w:val="0"/>
          <w:numId w:val="25"/>
        </w:numPr>
        <w:spacing w:before="120" w:after="0" w:line="240" w:lineRule="auto"/>
        <w:ind w:left="357" w:hanging="357"/>
        <w:jc w:val="both"/>
        <w:rPr>
          <w:rFonts w:ascii="Times New Roman" w:hAnsi="Times New Roman"/>
          <w:lang w:eastAsia="cs-CZ"/>
        </w:rPr>
      </w:pPr>
      <w:r w:rsidRPr="00B55282">
        <w:rPr>
          <w:rFonts w:ascii="Times New Roman" w:hAnsi="Times New Roman"/>
          <w:lang w:eastAsia="cs-CZ"/>
        </w:rPr>
        <w:t>Pro nahlašování a odstraňování vad v rámci záruky platí podmínky uvedené v odst. 6 a násl. tohoto článku smlouvy.</w:t>
      </w:r>
    </w:p>
    <w:p w14:paraId="497DC107" w14:textId="77777777" w:rsidR="00B55282" w:rsidRPr="00B55282" w:rsidRDefault="00B55282" w:rsidP="00B55282">
      <w:pPr>
        <w:numPr>
          <w:ilvl w:val="0"/>
          <w:numId w:val="25"/>
        </w:numPr>
        <w:spacing w:before="120" w:after="0" w:line="240" w:lineRule="auto"/>
        <w:ind w:left="357" w:hanging="357"/>
        <w:jc w:val="both"/>
        <w:rPr>
          <w:rFonts w:ascii="Times New Roman" w:hAnsi="Times New Roman"/>
          <w:b/>
          <w:lang w:eastAsia="cs-CZ"/>
        </w:rPr>
      </w:pPr>
      <w:r w:rsidRPr="00B55282">
        <w:rPr>
          <w:rFonts w:ascii="Times New Roman" w:hAnsi="Times New Roman"/>
          <w:lang w:eastAsia="cs-CZ"/>
        </w:rPr>
        <w:t>Prodávající prohlašuje, že záruka se vztahuje na každého dalšího vlastníka zboží dodaného dle této smlouvy, a to v plném rozsahu až do skončení záruční doby.</w:t>
      </w:r>
    </w:p>
    <w:p w14:paraId="786304BA" w14:textId="77777777" w:rsidR="00B55282" w:rsidRPr="00B55282" w:rsidRDefault="00B55282" w:rsidP="00B55282">
      <w:pPr>
        <w:spacing w:before="240" w:after="0" w:line="240" w:lineRule="auto"/>
        <w:rPr>
          <w:rFonts w:ascii="Times New Roman" w:hAnsi="Times New Roman"/>
          <w:b/>
          <w:lang w:eastAsia="cs-CZ"/>
        </w:rPr>
      </w:pPr>
      <w:r w:rsidRPr="00B55282">
        <w:rPr>
          <w:rFonts w:ascii="Times New Roman" w:hAnsi="Times New Roman"/>
          <w:b/>
          <w:lang w:eastAsia="cs-CZ"/>
        </w:rPr>
        <w:t>Práva z vadného plnění</w:t>
      </w:r>
    </w:p>
    <w:p w14:paraId="09B955F3" w14:textId="2D59A563" w:rsidR="00B55282" w:rsidRPr="00B55282" w:rsidRDefault="00B55282" w:rsidP="00B55282">
      <w:pPr>
        <w:numPr>
          <w:ilvl w:val="0"/>
          <w:numId w:val="25"/>
        </w:numPr>
        <w:spacing w:before="120" w:after="0" w:line="240" w:lineRule="auto"/>
        <w:ind w:left="357" w:hanging="357"/>
        <w:jc w:val="both"/>
        <w:rPr>
          <w:rFonts w:ascii="Times New Roman" w:hAnsi="Times New Roman"/>
          <w:lang w:eastAsia="cs-CZ"/>
        </w:rPr>
      </w:pPr>
      <w:r w:rsidRPr="00B55282">
        <w:rPr>
          <w:rFonts w:ascii="Times New Roman" w:hAnsi="Times New Roman"/>
          <w:lang w:eastAsia="cs-CZ"/>
        </w:rPr>
        <w:t xml:space="preserve">Kupující má právo z vadného plnění z vad, které má zboží při převzetí kupujícím, byť se vada projeví až později. Kupující má právo z vadného plnění také z vad vzniklých po převzetí zboží kupujícím, pokud je prodávající způsobil porušením své povinnosti. Projeví-li se vada v průběhu </w:t>
      </w:r>
      <w:r w:rsidR="00937848">
        <w:rPr>
          <w:rFonts w:ascii="Times New Roman" w:hAnsi="Times New Roman"/>
          <w:lang w:eastAsia="cs-CZ"/>
        </w:rPr>
        <w:t>1 roku</w:t>
      </w:r>
      <w:r w:rsidRPr="00B55282">
        <w:rPr>
          <w:rFonts w:ascii="Times New Roman" w:hAnsi="Times New Roman"/>
          <w:lang w:eastAsia="cs-CZ"/>
        </w:rPr>
        <w:t xml:space="preserve"> od převzetí zboží kupujícím, má se zato, že dodaná věc byla vadná již při převzetí, neprokáže-li prodávající opak.</w:t>
      </w:r>
    </w:p>
    <w:p w14:paraId="262300DA" w14:textId="32666F4A" w:rsidR="00B55282" w:rsidRPr="00B55282" w:rsidRDefault="00B55282" w:rsidP="00B55282">
      <w:pPr>
        <w:numPr>
          <w:ilvl w:val="0"/>
          <w:numId w:val="25"/>
        </w:numPr>
        <w:spacing w:before="120" w:after="0" w:line="240" w:lineRule="auto"/>
        <w:ind w:left="357" w:hanging="357"/>
        <w:jc w:val="both"/>
        <w:rPr>
          <w:rFonts w:ascii="Times New Roman" w:hAnsi="Times New Roman"/>
          <w:lang w:eastAsia="cs-CZ"/>
        </w:rPr>
      </w:pPr>
      <w:r w:rsidRPr="00B55282">
        <w:rPr>
          <w:rFonts w:ascii="Times New Roman" w:hAnsi="Times New Roman"/>
          <w:lang w:eastAsia="cs-CZ"/>
        </w:rPr>
        <w:t>Vady zboží dle odst. 5 tohoto článku smlouvy a vady, které se projeví během záruční doby, budou prodávajícím odstraněny bez</w:t>
      </w:r>
      <w:r w:rsidR="001C3B68">
        <w:rPr>
          <w:rFonts w:ascii="Times New Roman" w:hAnsi="Times New Roman"/>
          <w:lang w:eastAsia="cs-CZ"/>
        </w:rPr>
        <w:t>ú</w:t>
      </w:r>
      <w:r w:rsidRPr="00B55282">
        <w:rPr>
          <w:rFonts w:ascii="Times New Roman" w:hAnsi="Times New Roman"/>
          <w:lang w:eastAsia="cs-CZ"/>
        </w:rPr>
        <w:t xml:space="preserve">platně. Smluvní strany souhlasí s tím, že vady uvedené v přechozí větě je oprávněn odstranit prodávající anebo jakékoliv jiné autorizované servisní středisko výrobce zboží. Smluvní strany se dohodly, že odstranění vady autorizovaným servisním střediskem výrobce zboží považují za rovnocenné odstranění vady, které by provedl prodávající. </w:t>
      </w:r>
    </w:p>
    <w:p w14:paraId="27E4802A" w14:textId="190AE092" w:rsidR="00B55282" w:rsidRPr="00B55282" w:rsidRDefault="00B55282" w:rsidP="00B55282">
      <w:pPr>
        <w:numPr>
          <w:ilvl w:val="0"/>
          <w:numId w:val="25"/>
        </w:numPr>
        <w:spacing w:before="120" w:after="0" w:line="240" w:lineRule="auto"/>
        <w:ind w:left="357" w:hanging="357"/>
        <w:jc w:val="both"/>
        <w:rPr>
          <w:rFonts w:ascii="Times New Roman" w:hAnsi="Times New Roman"/>
          <w:lang w:eastAsia="cs-CZ"/>
        </w:rPr>
      </w:pPr>
      <w:r w:rsidRPr="00B55282">
        <w:rPr>
          <w:rFonts w:ascii="Times New Roman" w:hAnsi="Times New Roman"/>
          <w:lang w:eastAsia="cs-CZ"/>
        </w:rPr>
        <w:t xml:space="preserve">Veškeré vady zboží je kupující povinen uplatnit u prodávajícího nebo v autorizovaném servisním středisku výrobce zboží bez zbytečného odkladu poté, kdy vadu zjistil, a to osobně </w:t>
      </w:r>
      <w:r w:rsidR="003E73C5">
        <w:rPr>
          <w:rFonts w:ascii="Times New Roman" w:hAnsi="Times New Roman"/>
          <w:lang w:eastAsia="cs-CZ"/>
        </w:rPr>
        <w:t>a</w:t>
      </w:r>
      <w:r w:rsidRPr="00B55282">
        <w:rPr>
          <w:rFonts w:ascii="Times New Roman" w:hAnsi="Times New Roman"/>
          <w:lang w:eastAsia="cs-CZ"/>
        </w:rPr>
        <w:t>nebo formou písemného oznámení (popř. e-mailem), obsahujícím co nejpodrobnější specifikaci zjištěné vady. Kupující bude vady zboží oznamovat na:</w:t>
      </w:r>
    </w:p>
    <w:p w14:paraId="0415A45A" w14:textId="2A794375" w:rsidR="00B55282" w:rsidRPr="00B55282" w:rsidRDefault="00B55282" w:rsidP="00CF0407">
      <w:pPr>
        <w:widowControl w:val="0"/>
        <w:numPr>
          <w:ilvl w:val="1"/>
          <w:numId w:val="25"/>
        </w:numPr>
        <w:tabs>
          <w:tab w:val="left" w:pos="1247"/>
          <w:tab w:val="left" w:pos="3969"/>
        </w:tabs>
        <w:autoSpaceDE w:val="0"/>
        <w:autoSpaceDN w:val="0"/>
        <w:spacing w:before="120" w:after="60" w:line="240" w:lineRule="auto"/>
        <w:ind w:left="714" w:hanging="357"/>
        <w:jc w:val="both"/>
        <w:rPr>
          <w:rFonts w:ascii="Times New Roman" w:hAnsi="Times New Roman"/>
          <w:lang w:eastAsia="cs-CZ"/>
        </w:rPr>
      </w:pPr>
      <w:r w:rsidRPr="00B55282">
        <w:rPr>
          <w:rFonts w:ascii="Times New Roman" w:hAnsi="Times New Roman"/>
          <w:lang w:eastAsia="cs-CZ"/>
        </w:rPr>
        <w:t>e-mail:</w:t>
      </w:r>
      <w:r w:rsidRPr="00B55282">
        <w:rPr>
          <w:rFonts w:ascii="Times New Roman" w:hAnsi="Times New Roman"/>
          <w:lang w:eastAsia="cs-CZ"/>
        </w:rPr>
        <w:tab/>
      </w:r>
      <w:r w:rsidR="00D318CD" w:rsidRPr="00D318CD">
        <w:rPr>
          <w:highlight w:val="yellow"/>
        </w:rPr>
        <w:t>______________</w:t>
      </w:r>
      <w:r w:rsidR="001D00D6">
        <w:rPr>
          <w:rFonts w:ascii="Times New Roman" w:hAnsi="Times New Roman"/>
          <w:lang w:eastAsia="cs-CZ"/>
        </w:rPr>
        <w:t xml:space="preserve"> </w:t>
      </w:r>
    </w:p>
    <w:p w14:paraId="4D4EC30C" w14:textId="1E9E2EC6" w:rsidR="00B55282" w:rsidRPr="001D00D6" w:rsidRDefault="00B55282" w:rsidP="00CF0407">
      <w:pPr>
        <w:widowControl w:val="0"/>
        <w:numPr>
          <w:ilvl w:val="1"/>
          <w:numId w:val="25"/>
        </w:numPr>
        <w:tabs>
          <w:tab w:val="left" w:pos="1247"/>
          <w:tab w:val="left" w:pos="3969"/>
        </w:tabs>
        <w:autoSpaceDE w:val="0"/>
        <w:autoSpaceDN w:val="0"/>
        <w:spacing w:before="120" w:after="60" w:line="240" w:lineRule="auto"/>
        <w:ind w:left="714" w:hanging="357"/>
        <w:jc w:val="both"/>
        <w:rPr>
          <w:rFonts w:ascii="Times New Roman" w:hAnsi="Times New Roman"/>
          <w:b/>
          <w:bCs/>
          <w:lang w:eastAsia="cs-CZ"/>
        </w:rPr>
      </w:pPr>
      <w:r w:rsidRPr="00B55282">
        <w:rPr>
          <w:rFonts w:ascii="Times New Roman" w:hAnsi="Times New Roman"/>
          <w:lang w:eastAsia="cs-CZ"/>
        </w:rPr>
        <w:t>adresu:</w:t>
      </w:r>
      <w:r w:rsidRPr="00B55282">
        <w:rPr>
          <w:rFonts w:ascii="Times New Roman" w:hAnsi="Times New Roman"/>
          <w:lang w:eastAsia="cs-CZ"/>
        </w:rPr>
        <w:tab/>
      </w:r>
      <w:r w:rsidR="00D318CD" w:rsidRPr="00D318CD">
        <w:rPr>
          <w:rFonts w:ascii="Times New Roman" w:hAnsi="Times New Roman"/>
          <w:b/>
          <w:bCs/>
          <w:highlight w:val="yellow"/>
          <w:lang w:eastAsia="cs-CZ"/>
        </w:rPr>
        <w:t>________________________________________________</w:t>
      </w:r>
    </w:p>
    <w:p w14:paraId="619D7F98" w14:textId="1581D10A" w:rsidR="00B55282" w:rsidRPr="001D00D6" w:rsidRDefault="00B55282" w:rsidP="00CF0407">
      <w:pPr>
        <w:widowControl w:val="0"/>
        <w:numPr>
          <w:ilvl w:val="1"/>
          <w:numId w:val="25"/>
        </w:numPr>
        <w:tabs>
          <w:tab w:val="left" w:pos="1247"/>
          <w:tab w:val="left" w:pos="3969"/>
        </w:tabs>
        <w:autoSpaceDE w:val="0"/>
        <w:autoSpaceDN w:val="0"/>
        <w:spacing w:before="120" w:after="60" w:line="240" w:lineRule="auto"/>
        <w:ind w:left="714" w:hanging="357"/>
        <w:jc w:val="both"/>
        <w:rPr>
          <w:rFonts w:ascii="Times New Roman" w:hAnsi="Times New Roman"/>
          <w:b/>
          <w:bCs/>
          <w:lang w:eastAsia="cs-CZ"/>
        </w:rPr>
      </w:pPr>
      <w:r w:rsidRPr="00B55282">
        <w:rPr>
          <w:rFonts w:ascii="Times New Roman" w:hAnsi="Times New Roman"/>
          <w:lang w:eastAsia="cs-CZ"/>
        </w:rPr>
        <w:t>do datové schránky:</w:t>
      </w:r>
      <w:r w:rsidR="00CF0407">
        <w:rPr>
          <w:rFonts w:ascii="Times New Roman" w:hAnsi="Times New Roman"/>
          <w:lang w:eastAsia="cs-CZ"/>
        </w:rPr>
        <w:t xml:space="preserve"> </w:t>
      </w:r>
      <w:r w:rsidR="00D318CD" w:rsidRPr="00D318CD">
        <w:rPr>
          <w:rFonts w:ascii="Times New Roman" w:hAnsi="Times New Roman"/>
          <w:b/>
          <w:bCs/>
          <w:highlight w:val="yellow"/>
          <w:lang w:eastAsia="cs-CZ"/>
        </w:rPr>
        <w:t>_____________</w:t>
      </w:r>
    </w:p>
    <w:p w14:paraId="7234DB0F" w14:textId="77777777" w:rsidR="00B55282" w:rsidRPr="00B55282" w:rsidRDefault="00B55282" w:rsidP="00B55282">
      <w:pPr>
        <w:numPr>
          <w:ilvl w:val="0"/>
          <w:numId w:val="25"/>
        </w:numPr>
        <w:spacing w:before="120" w:after="0" w:line="240" w:lineRule="auto"/>
        <w:ind w:left="357" w:hanging="357"/>
        <w:jc w:val="both"/>
        <w:rPr>
          <w:rFonts w:ascii="Times New Roman" w:hAnsi="Times New Roman"/>
          <w:iCs/>
          <w:lang w:eastAsia="cs-CZ"/>
        </w:rPr>
      </w:pPr>
      <w:r w:rsidRPr="00B55282">
        <w:rPr>
          <w:rFonts w:ascii="Times New Roman" w:hAnsi="Times New Roman"/>
          <w:lang w:eastAsia="cs-CZ"/>
        </w:rPr>
        <w:lastRenderedPageBreak/>
        <w:t>Kupující má právo na odstranění vady dodáním nové věci nebo opravou; je-li vadné plnění podstatným porušením smlouvy, má také právo od smlouvy odstoupit. Právo volby plnění má kupující.</w:t>
      </w:r>
    </w:p>
    <w:p w14:paraId="70C4BD6A" w14:textId="33921B67" w:rsidR="00B55282" w:rsidRDefault="00B55282" w:rsidP="00B55282">
      <w:pPr>
        <w:numPr>
          <w:ilvl w:val="0"/>
          <w:numId w:val="25"/>
        </w:numPr>
        <w:spacing w:before="120" w:after="0" w:line="240" w:lineRule="auto"/>
        <w:ind w:left="357" w:hanging="357"/>
        <w:jc w:val="both"/>
        <w:rPr>
          <w:rFonts w:ascii="Times New Roman" w:hAnsi="Times New Roman"/>
          <w:lang w:eastAsia="cs-CZ"/>
        </w:rPr>
      </w:pPr>
      <w:r w:rsidRPr="00B55282">
        <w:rPr>
          <w:rFonts w:ascii="Times New Roman" w:hAnsi="Times New Roman"/>
          <w:lang w:eastAsia="cs-CZ"/>
        </w:rPr>
        <w:t>Servis za účelem odstraňování vad bude probíhat u </w:t>
      </w:r>
      <w:r w:rsidR="00A76673">
        <w:rPr>
          <w:rFonts w:ascii="Times New Roman" w:hAnsi="Times New Roman"/>
          <w:lang w:eastAsia="cs-CZ"/>
        </w:rPr>
        <w:t>kupujícího</w:t>
      </w:r>
      <w:r w:rsidRPr="00B55282">
        <w:rPr>
          <w:rFonts w:ascii="Times New Roman" w:hAnsi="Times New Roman"/>
          <w:lang w:eastAsia="cs-CZ"/>
        </w:rPr>
        <w:t>. V případě výměny nebo opravy v servisním středisku prodávajícího nebo autorizovaném servisním středisku výrobce zabezpečí prodávající bezplatně dopravu vadného zboží od kupujícího do servisu a dopravu opraveného nebo vyměněného zboží zpět ke kupujícímu.</w:t>
      </w:r>
    </w:p>
    <w:p w14:paraId="5442CC05" w14:textId="20E30477" w:rsidR="00A617A1" w:rsidRPr="00CF63AB" w:rsidRDefault="001D679D" w:rsidP="00CA2704">
      <w:pPr>
        <w:numPr>
          <w:ilvl w:val="0"/>
          <w:numId w:val="25"/>
        </w:numPr>
        <w:spacing w:before="120" w:after="0" w:line="240" w:lineRule="auto"/>
        <w:ind w:left="357" w:hanging="357"/>
        <w:jc w:val="both"/>
        <w:rPr>
          <w:rFonts w:ascii="Times New Roman" w:hAnsi="Times New Roman"/>
          <w:lang w:eastAsia="cs-CZ"/>
        </w:rPr>
      </w:pPr>
      <w:r>
        <w:rPr>
          <w:rFonts w:ascii="Times New Roman" w:hAnsi="Times New Roman"/>
          <w:lang w:eastAsia="cs-CZ"/>
        </w:rPr>
        <w:t>Prodávající</w:t>
      </w:r>
      <w:r w:rsidR="00801070">
        <w:rPr>
          <w:rFonts w:ascii="Times New Roman" w:hAnsi="Times New Roman"/>
          <w:lang w:eastAsia="cs-CZ"/>
        </w:rPr>
        <w:t xml:space="preserve"> </w:t>
      </w:r>
      <w:r w:rsidR="00801070" w:rsidRPr="00801070">
        <w:rPr>
          <w:rFonts w:ascii="Times New Roman" w:hAnsi="Times New Roman"/>
          <w:lang w:eastAsia="cs-CZ"/>
        </w:rPr>
        <w:t>je povinen odstranit reklamovanou vadu zboží</w:t>
      </w:r>
      <w:r w:rsidR="00801070">
        <w:rPr>
          <w:rFonts w:ascii="Times New Roman" w:hAnsi="Times New Roman"/>
          <w:lang w:eastAsia="cs-CZ"/>
        </w:rPr>
        <w:t xml:space="preserve"> </w:t>
      </w:r>
      <w:r w:rsidR="00801070" w:rsidRPr="00801070">
        <w:rPr>
          <w:rFonts w:ascii="Times New Roman" w:hAnsi="Times New Roman"/>
          <w:lang w:eastAsia="cs-CZ"/>
        </w:rPr>
        <w:t xml:space="preserve">jeho opravou nebo výměnou nejpozději do třiceti (30) dnů od jejího oznámení </w:t>
      </w:r>
      <w:r>
        <w:rPr>
          <w:rFonts w:ascii="Times New Roman" w:hAnsi="Times New Roman"/>
          <w:lang w:eastAsia="cs-CZ"/>
        </w:rPr>
        <w:t>kupujícím</w:t>
      </w:r>
      <w:r w:rsidR="00801070" w:rsidRPr="00801070">
        <w:rPr>
          <w:rFonts w:ascii="Times New Roman" w:hAnsi="Times New Roman"/>
          <w:lang w:eastAsia="cs-CZ"/>
        </w:rPr>
        <w:t>, pokud se smluvní strany v konkrétním případě nedohodnou písemně jinak.</w:t>
      </w:r>
    </w:p>
    <w:p w14:paraId="0B44D617" w14:textId="77777777" w:rsidR="00B55282" w:rsidRPr="00B55282" w:rsidRDefault="00B55282" w:rsidP="00B55282">
      <w:pPr>
        <w:numPr>
          <w:ilvl w:val="0"/>
          <w:numId w:val="25"/>
        </w:numPr>
        <w:spacing w:before="120" w:after="0" w:line="240" w:lineRule="auto"/>
        <w:ind w:left="357" w:hanging="357"/>
        <w:jc w:val="both"/>
        <w:rPr>
          <w:rFonts w:ascii="Times New Roman" w:hAnsi="Times New Roman"/>
          <w:lang w:eastAsia="cs-CZ"/>
        </w:rPr>
      </w:pPr>
      <w:r w:rsidRPr="00B55282">
        <w:rPr>
          <w:rFonts w:ascii="Times New Roman" w:hAnsi="Times New Roman"/>
          <w:lang w:eastAsia="cs-CZ"/>
        </w:rPr>
        <w:t>V případě výměny vadného zboží začíná na vyměněné zboží běžet nová záruční doba v délce dle odst. 1 tohoto článku smlouvy.</w:t>
      </w:r>
    </w:p>
    <w:p w14:paraId="25E0F4C7" w14:textId="77777777" w:rsidR="00B55282" w:rsidRPr="00B55282" w:rsidRDefault="00B55282" w:rsidP="00B55282">
      <w:pPr>
        <w:keepNext/>
        <w:spacing w:before="360" w:after="0" w:line="240" w:lineRule="auto"/>
        <w:jc w:val="center"/>
        <w:rPr>
          <w:rFonts w:ascii="Times New Roman" w:hAnsi="Times New Roman"/>
          <w:b/>
          <w:lang w:eastAsia="cs-CZ"/>
        </w:rPr>
      </w:pPr>
      <w:r w:rsidRPr="00B55282">
        <w:rPr>
          <w:rFonts w:ascii="Times New Roman" w:hAnsi="Times New Roman"/>
          <w:b/>
          <w:lang w:eastAsia="cs-CZ"/>
        </w:rPr>
        <w:t>XI.</w:t>
      </w:r>
      <w:r w:rsidRPr="00B55282">
        <w:rPr>
          <w:rFonts w:ascii="Times New Roman" w:hAnsi="Times New Roman"/>
          <w:b/>
          <w:lang w:eastAsia="cs-CZ"/>
        </w:rPr>
        <w:br/>
        <w:t>Sankce</w:t>
      </w:r>
    </w:p>
    <w:p w14:paraId="421B3D2D" w14:textId="620E5055" w:rsidR="00B55282" w:rsidRDefault="00B55282" w:rsidP="00B55282">
      <w:pPr>
        <w:widowControl w:val="0"/>
        <w:numPr>
          <w:ilvl w:val="0"/>
          <w:numId w:val="26"/>
        </w:numPr>
        <w:autoSpaceDE w:val="0"/>
        <w:autoSpaceDN w:val="0"/>
        <w:adjustRightInd w:val="0"/>
        <w:spacing w:before="120" w:after="0" w:line="240" w:lineRule="auto"/>
        <w:ind w:left="357" w:hanging="357"/>
        <w:jc w:val="both"/>
        <w:rPr>
          <w:rFonts w:ascii="Times New Roman" w:hAnsi="Times New Roman"/>
          <w:lang w:eastAsia="cs-CZ"/>
        </w:rPr>
      </w:pPr>
      <w:r w:rsidRPr="00B55282">
        <w:rPr>
          <w:rFonts w:ascii="Times New Roman" w:hAnsi="Times New Roman"/>
          <w:lang w:eastAsia="cs-CZ"/>
        </w:rPr>
        <w:t>Neodevzdá</w:t>
      </w:r>
      <w:r w:rsidRPr="00B55282">
        <w:rPr>
          <w:rFonts w:ascii="Times New Roman" w:hAnsi="Times New Roman"/>
          <w:lang w:eastAsia="cs-CZ"/>
        </w:rPr>
        <w:noBreakHyphen/>
        <w:t>li prodávající kupujícímu zboží ve lhůtě uvedené v čl. V odst. </w:t>
      </w:r>
      <w:r w:rsidR="001A3FA4">
        <w:rPr>
          <w:rFonts w:ascii="Times New Roman" w:hAnsi="Times New Roman"/>
          <w:lang w:eastAsia="cs-CZ"/>
        </w:rPr>
        <w:t>3</w:t>
      </w:r>
      <w:r w:rsidRPr="00B55282">
        <w:rPr>
          <w:rFonts w:ascii="Times New Roman" w:hAnsi="Times New Roman"/>
          <w:lang w:eastAsia="cs-CZ"/>
        </w:rPr>
        <w:t xml:space="preserve"> této smlouvy, je povinen zaplatit kupujícímu </w:t>
      </w:r>
      <w:r w:rsidRPr="00F86829">
        <w:rPr>
          <w:rFonts w:ascii="Times New Roman" w:hAnsi="Times New Roman"/>
          <w:lang w:eastAsia="cs-CZ"/>
        </w:rPr>
        <w:t>smluvní pokutu ve výši 0,</w:t>
      </w:r>
      <w:r w:rsidR="00983AA9" w:rsidRPr="00F86829">
        <w:rPr>
          <w:rFonts w:ascii="Times New Roman" w:hAnsi="Times New Roman"/>
          <w:lang w:eastAsia="cs-CZ"/>
        </w:rPr>
        <w:t>2</w:t>
      </w:r>
      <w:r w:rsidRPr="00F86829">
        <w:rPr>
          <w:rFonts w:ascii="Times New Roman" w:hAnsi="Times New Roman"/>
          <w:iCs/>
          <w:lang w:eastAsia="cs-CZ"/>
        </w:rPr>
        <w:t> % z kupní ceny bez DPH</w:t>
      </w:r>
      <w:r w:rsidRPr="00B55282">
        <w:rPr>
          <w:rFonts w:ascii="Times New Roman" w:hAnsi="Times New Roman"/>
          <w:iCs/>
          <w:lang w:eastAsia="cs-CZ"/>
        </w:rPr>
        <w:t xml:space="preserve"> uvedené v čl. IV odst. 1 této smlouvy</w:t>
      </w:r>
      <w:r w:rsidRPr="00B55282">
        <w:rPr>
          <w:rFonts w:ascii="Times New Roman" w:hAnsi="Times New Roman"/>
          <w:lang w:eastAsia="cs-CZ"/>
        </w:rPr>
        <w:t>, a to za každý započatý den prodlení.</w:t>
      </w:r>
    </w:p>
    <w:p w14:paraId="4C89DCFA" w14:textId="07BD6557" w:rsidR="0071571C" w:rsidRPr="00575222" w:rsidRDefault="0071571C" w:rsidP="00575222">
      <w:pPr>
        <w:widowControl w:val="0"/>
        <w:numPr>
          <w:ilvl w:val="0"/>
          <w:numId w:val="26"/>
        </w:numPr>
        <w:autoSpaceDE w:val="0"/>
        <w:autoSpaceDN w:val="0"/>
        <w:adjustRightInd w:val="0"/>
        <w:spacing w:before="120" w:after="0" w:line="240" w:lineRule="auto"/>
        <w:jc w:val="both"/>
        <w:rPr>
          <w:rFonts w:ascii="Times New Roman" w:hAnsi="Times New Roman"/>
          <w:lang w:eastAsia="cs-CZ"/>
        </w:rPr>
      </w:pPr>
      <w:r w:rsidRPr="0071571C">
        <w:rPr>
          <w:rFonts w:ascii="Times New Roman" w:hAnsi="Times New Roman"/>
          <w:lang w:eastAsia="cs-CZ"/>
        </w:rPr>
        <w:t xml:space="preserve">V případě prodlení </w:t>
      </w:r>
      <w:r w:rsidR="00C17746">
        <w:rPr>
          <w:rFonts w:ascii="Times New Roman" w:hAnsi="Times New Roman"/>
          <w:lang w:eastAsia="cs-CZ"/>
        </w:rPr>
        <w:t>kupujícího</w:t>
      </w:r>
      <w:r w:rsidRPr="0071571C">
        <w:rPr>
          <w:rFonts w:ascii="Times New Roman" w:hAnsi="Times New Roman"/>
          <w:lang w:eastAsia="cs-CZ"/>
        </w:rPr>
        <w:t xml:space="preserve"> se zaplacením ceny má </w:t>
      </w:r>
      <w:r w:rsidR="00C17746">
        <w:rPr>
          <w:rFonts w:ascii="Times New Roman" w:hAnsi="Times New Roman"/>
          <w:lang w:eastAsia="cs-CZ"/>
        </w:rPr>
        <w:t>prodávající</w:t>
      </w:r>
      <w:r w:rsidRPr="0071571C">
        <w:rPr>
          <w:rFonts w:ascii="Times New Roman" w:hAnsi="Times New Roman"/>
          <w:lang w:eastAsia="cs-CZ"/>
        </w:rPr>
        <w:t xml:space="preserve"> nárok na úrok z prodlení ve výši 0,2 %</w:t>
      </w:r>
      <w:r w:rsidR="00575222">
        <w:rPr>
          <w:rFonts w:ascii="Times New Roman" w:hAnsi="Times New Roman"/>
          <w:lang w:eastAsia="cs-CZ"/>
        </w:rPr>
        <w:t xml:space="preserve"> </w:t>
      </w:r>
      <w:r w:rsidRPr="00575222">
        <w:rPr>
          <w:rFonts w:ascii="Times New Roman" w:hAnsi="Times New Roman"/>
          <w:lang w:eastAsia="cs-CZ"/>
        </w:rPr>
        <w:t>z neuhrazené kupní ceny bez DPH za každý i započatý den prodlení.</w:t>
      </w:r>
    </w:p>
    <w:p w14:paraId="773EF957" w14:textId="0804F863" w:rsidR="0071571C" w:rsidRPr="00575222" w:rsidRDefault="0071571C" w:rsidP="00575222">
      <w:pPr>
        <w:widowControl w:val="0"/>
        <w:numPr>
          <w:ilvl w:val="0"/>
          <w:numId w:val="26"/>
        </w:numPr>
        <w:autoSpaceDE w:val="0"/>
        <w:autoSpaceDN w:val="0"/>
        <w:adjustRightInd w:val="0"/>
        <w:spacing w:before="120" w:after="0" w:line="240" w:lineRule="auto"/>
        <w:jc w:val="both"/>
        <w:rPr>
          <w:rFonts w:ascii="Times New Roman" w:hAnsi="Times New Roman"/>
          <w:lang w:eastAsia="cs-CZ"/>
        </w:rPr>
      </w:pPr>
      <w:r w:rsidRPr="0071571C">
        <w:rPr>
          <w:rFonts w:ascii="Times New Roman" w:hAnsi="Times New Roman"/>
          <w:lang w:eastAsia="cs-CZ"/>
        </w:rPr>
        <w:t xml:space="preserve">V případě prodlení </w:t>
      </w:r>
      <w:r w:rsidR="00C17746">
        <w:rPr>
          <w:rFonts w:ascii="Times New Roman" w:hAnsi="Times New Roman"/>
          <w:lang w:eastAsia="cs-CZ"/>
        </w:rPr>
        <w:t>prodávajícího</w:t>
      </w:r>
      <w:r w:rsidRPr="0071571C">
        <w:rPr>
          <w:rFonts w:ascii="Times New Roman" w:hAnsi="Times New Roman"/>
          <w:lang w:eastAsia="cs-CZ"/>
        </w:rPr>
        <w:t xml:space="preserve"> s odstraněním vady dle ustanovení čl. </w:t>
      </w:r>
      <w:r w:rsidR="00C073C3" w:rsidRPr="002F09DE">
        <w:rPr>
          <w:rFonts w:ascii="Times New Roman" w:hAnsi="Times New Roman"/>
          <w:lang w:eastAsia="cs-CZ"/>
        </w:rPr>
        <w:t>X</w:t>
      </w:r>
      <w:r w:rsidRPr="002F09DE">
        <w:rPr>
          <w:rFonts w:ascii="Times New Roman" w:hAnsi="Times New Roman"/>
          <w:lang w:eastAsia="cs-CZ"/>
        </w:rPr>
        <w:t xml:space="preserve">. odst. </w:t>
      </w:r>
      <w:r w:rsidR="002F09DE">
        <w:rPr>
          <w:rFonts w:ascii="Times New Roman" w:hAnsi="Times New Roman"/>
          <w:lang w:eastAsia="cs-CZ"/>
        </w:rPr>
        <w:t>10</w:t>
      </w:r>
      <w:r w:rsidRPr="0071571C">
        <w:rPr>
          <w:rFonts w:ascii="Times New Roman" w:hAnsi="Times New Roman"/>
          <w:lang w:eastAsia="cs-CZ"/>
        </w:rPr>
        <w:t xml:space="preserve"> této smlouvy má</w:t>
      </w:r>
      <w:r w:rsidR="00575222">
        <w:rPr>
          <w:rFonts w:ascii="Times New Roman" w:hAnsi="Times New Roman"/>
          <w:lang w:eastAsia="cs-CZ"/>
        </w:rPr>
        <w:t xml:space="preserve"> </w:t>
      </w:r>
      <w:r w:rsidR="00C17746">
        <w:rPr>
          <w:rFonts w:ascii="Times New Roman" w:hAnsi="Times New Roman"/>
          <w:lang w:eastAsia="cs-CZ"/>
        </w:rPr>
        <w:t>kupující</w:t>
      </w:r>
      <w:r w:rsidRPr="00575222">
        <w:rPr>
          <w:rFonts w:ascii="Times New Roman" w:hAnsi="Times New Roman"/>
          <w:lang w:eastAsia="cs-CZ"/>
        </w:rPr>
        <w:t xml:space="preserve"> nárok na smluvní pokutu ve výši 0,2 % z ceny zboží bez DPH za každý i započatý </w:t>
      </w:r>
      <w:r w:rsidR="00FF5682">
        <w:rPr>
          <w:rFonts w:ascii="Times New Roman" w:hAnsi="Times New Roman"/>
          <w:lang w:eastAsia="cs-CZ"/>
        </w:rPr>
        <w:t>d</w:t>
      </w:r>
      <w:r w:rsidRPr="00575222">
        <w:rPr>
          <w:rFonts w:ascii="Times New Roman" w:hAnsi="Times New Roman"/>
          <w:lang w:eastAsia="cs-CZ"/>
        </w:rPr>
        <w:t>en prodlení.</w:t>
      </w:r>
    </w:p>
    <w:p w14:paraId="243D53B4" w14:textId="77777777" w:rsidR="008951EE" w:rsidRPr="00B55282" w:rsidRDefault="008951EE" w:rsidP="008951EE">
      <w:pPr>
        <w:widowControl w:val="0"/>
        <w:numPr>
          <w:ilvl w:val="0"/>
          <w:numId w:val="26"/>
        </w:numPr>
        <w:autoSpaceDE w:val="0"/>
        <w:autoSpaceDN w:val="0"/>
        <w:adjustRightInd w:val="0"/>
        <w:spacing w:before="120" w:after="0" w:line="240" w:lineRule="auto"/>
        <w:ind w:left="357" w:hanging="357"/>
        <w:jc w:val="both"/>
        <w:rPr>
          <w:rFonts w:ascii="Times New Roman" w:hAnsi="Times New Roman"/>
          <w:lang w:eastAsia="cs-CZ"/>
        </w:rPr>
      </w:pPr>
      <w:r w:rsidRPr="00B55282">
        <w:rPr>
          <w:rFonts w:ascii="Times New Roman" w:hAnsi="Times New Roman"/>
          <w:lang w:eastAsia="cs-CZ"/>
        </w:rPr>
        <w:t>Smluvní pokuty se nezapočítávají na náhradu případně vzniklé škody, kterou lze vymáhat samostatně vedle smluvní pokuty, a to v plné výši.</w:t>
      </w:r>
    </w:p>
    <w:p w14:paraId="5BFCF96B" w14:textId="25F8317C" w:rsidR="0071571C" w:rsidRPr="00B55282" w:rsidRDefault="0071571C" w:rsidP="0071571C">
      <w:pPr>
        <w:widowControl w:val="0"/>
        <w:numPr>
          <w:ilvl w:val="0"/>
          <w:numId w:val="26"/>
        </w:numPr>
        <w:autoSpaceDE w:val="0"/>
        <w:autoSpaceDN w:val="0"/>
        <w:adjustRightInd w:val="0"/>
        <w:spacing w:before="120" w:after="0" w:line="240" w:lineRule="auto"/>
        <w:jc w:val="both"/>
        <w:rPr>
          <w:rFonts w:ascii="Times New Roman" w:hAnsi="Times New Roman"/>
          <w:lang w:eastAsia="cs-CZ"/>
        </w:rPr>
      </w:pPr>
      <w:r w:rsidRPr="0071571C">
        <w:rPr>
          <w:rFonts w:ascii="Times New Roman" w:hAnsi="Times New Roman"/>
          <w:lang w:eastAsia="cs-CZ"/>
        </w:rPr>
        <w:t xml:space="preserve">Smluvní pokuta dle této </w:t>
      </w:r>
      <w:r w:rsidR="00575222">
        <w:rPr>
          <w:rFonts w:ascii="Times New Roman" w:hAnsi="Times New Roman"/>
          <w:lang w:eastAsia="cs-CZ"/>
        </w:rPr>
        <w:t>Smlouvy</w:t>
      </w:r>
      <w:r w:rsidRPr="0071571C">
        <w:rPr>
          <w:rFonts w:ascii="Times New Roman" w:hAnsi="Times New Roman"/>
          <w:lang w:eastAsia="cs-CZ"/>
        </w:rPr>
        <w:t xml:space="preserve"> splatná ve lhůtě 10 dnů ode dne doručení písemné výzvy k její úhradě.</w:t>
      </w:r>
    </w:p>
    <w:p w14:paraId="4E299019" w14:textId="77777777" w:rsidR="00B55282" w:rsidRPr="00B55282" w:rsidRDefault="00B55282" w:rsidP="00B55282">
      <w:pPr>
        <w:keepNext/>
        <w:spacing w:before="360" w:after="0" w:line="240" w:lineRule="auto"/>
        <w:jc w:val="center"/>
        <w:rPr>
          <w:rFonts w:ascii="Times New Roman" w:hAnsi="Times New Roman"/>
          <w:b/>
          <w:lang w:eastAsia="cs-CZ"/>
        </w:rPr>
      </w:pPr>
      <w:r w:rsidRPr="00B55282">
        <w:rPr>
          <w:rFonts w:ascii="Times New Roman" w:hAnsi="Times New Roman"/>
          <w:b/>
          <w:lang w:eastAsia="cs-CZ"/>
        </w:rPr>
        <w:t>XII.</w:t>
      </w:r>
      <w:r w:rsidRPr="00B55282">
        <w:rPr>
          <w:rFonts w:ascii="Times New Roman" w:hAnsi="Times New Roman"/>
          <w:b/>
          <w:lang w:eastAsia="cs-CZ"/>
        </w:rPr>
        <w:br/>
        <w:t>Zánik smlouvy</w:t>
      </w:r>
    </w:p>
    <w:p w14:paraId="2B89FD27" w14:textId="77777777" w:rsidR="00B55282" w:rsidRPr="00B55282" w:rsidRDefault="00B55282" w:rsidP="00B55282">
      <w:pPr>
        <w:numPr>
          <w:ilvl w:val="3"/>
          <w:numId w:val="25"/>
        </w:numPr>
        <w:spacing w:before="120" w:after="0" w:line="240" w:lineRule="auto"/>
        <w:ind w:left="357" w:hanging="357"/>
        <w:jc w:val="both"/>
        <w:rPr>
          <w:rFonts w:ascii="Times New Roman" w:hAnsi="Times New Roman"/>
          <w:lang w:eastAsia="cs-CZ"/>
        </w:rPr>
      </w:pPr>
      <w:r w:rsidRPr="00B55282">
        <w:rPr>
          <w:rFonts w:ascii="Times New Roman" w:hAnsi="Times New Roman"/>
          <w:lang w:eastAsia="cs-CZ"/>
        </w:rPr>
        <w:t>Tato smlouva zaniká:</w:t>
      </w:r>
    </w:p>
    <w:p w14:paraId="67C1947C" w14:textId="77777777" w:rsidR="00B55282" w:rsidRPr="00B55282" w:rsidRDefault="00B55282" w:rsidP="00B55282">
      <w:pPr>
        <w:widowControl w:val="0"/>
        <w:numPr>
          <w:ilvl w:val="0"/>
          <w:numId w:val="23"/>
        </w:numPr>
        <w:tabs>
          <w:tab w:val="clear" w:pos="721"/>
          <w:tab w:val="num" w:pos="714"/>
        </w:tabs>
        <w:autoSpaceDE w:val="0"/>
        <w:autoSpaceDN w:val="0"/>
        <w:adjustRightInd w:val="0"/>
        <w:spacing w:before="60" w:after="0" w:line="240" w:lineRule="auto"/>
        <w:ind w:left="714" w:hanging="357"/>
        <w:jc w:val="both"/>
        <w:rPr>
          <w:rFonts w:ascii="Times New Roman" w:hAnsi="Times New Roman"/>
          <w:lang w:eastAsia="cs-CZ"/>
        </w:rPr>
      </w:pPr>
      <w:r w:rsidRPr="00B55282">
        <w:rPr>
          <w:rFonts w:ascii="Times New Roman" w:hAnsi="Times New Roman"/>
          <w:lang w:eastAsia="cs-CZ"/>
        </w:rPr>
        <w:t>písemnou dohodou smluvních stran,</w:t>
      </w:r>
    </w:p>
    <w:p w14:paraId="086A58A7" w14:textId="77777777" w:rsidR="00B55282" w:rsidRPr="00B55282" w:rsidRDefault="00B55282" w:rsidP="00B55282">
      <w:pPr>
        <w:widowControl w:val="0"/>
        <w:numPr>
          <w:ilvl w:val="0"/>
          <w:numId w:val="23"/>
        </w:numPr>
        <w:autoSpaceDE w:val="0"/>
        <w:autoSpaceDN w:val="0"/>
        <w:adjustRightInd w:val="0"/>
        <w:spacing w:before="60" w:after="0" w:line="240" w:lineRule="auto"/>
        <w:ind w:left="714" w:hanging="357"/>
        <w:jc w:val="both"/>
        <w:rPr>
          <w:rFonts w:ascii="Times New Roman" w:hAnsi="Times New Roman"/>
          <w:lang w:eastAsia="cs-CZ"/>
        </w:rPr>
      </w:pPr>
      <w:r w:rsidRPr="00B55282">
        <w:rPr>
          <w:rFonts w:ascii="Times New Roman" w:hAnsi="Times New Roman"/>
          <w:lang w:eastAsia="cs-CZ"/>
        </w:rPr>
        <w:t>jednostranným odstoupením od smlouvy pro její podstatné porušení druhou smluvní stranou, s tím, že podstatným porušením smlouvy se rozumí zejména</w:t>
      </w:r>
    </w:p>
    <w:p w14:paraId="72D7BEF4" w14:textId="77777777" w:rsidR="00B55282" w:rsidRPr="00B55282" w:rsidRDefault="00B55282" w:rsidP="00B55282">
      <w:pPr>
        <w:widowControl w:val="0"/>
        <w:numPr>
          <w:ilvl w:val="0"/>
          <w:numId w:val="24"/>
        </w:numPr>
        <w:tabs>
          <w:tab w:val="num" w:pos="1072"/>
        </w:tabs>
        <w:autoSpaceDE w:val="0"/>
        <w:autoSpaceDN w:val="0"/>
        <w:adjustRightInd w:val="0"/>
        <w:spacing w:before="60" w:after="0" w:line="240" w:lineRule="auto"/>
        <w:ind w:left="1071" w:hanging="357"/>
        <w:jc w:val="both"/>
        <w:rPr>
          <w:rFonts w:ascii="Times New Roman" w:hAnsi="Times New Roman"/>
          <w:lang w:eastAsia="cs-CZ"/>
        </w:rPr>
      </w:pPr>
      <w:r w:rsidRPr="00B55282">
        <w:rPr>
          <w:rFonts w:ascii="Times New Roman" w:hAnsi="Times New Roman"/>
          <w:lang w:eastAsia="cs-CZ"/>
        </w:rPr>
        <w:t>neodevzdání zboží kupujícímu ve stanovené době plnění,</w:t>
      </w:r>
    </w:p>
    <w:p w14:paraId="59C590FF" w14:textId="77777777" w:rsidR="00B55282" w:rsidRPr="00B55282" w:rsidRDefault="00B55282" w:rsidP="00B55282">
      <w:pPr>
        <w:widowControl w:val="0"/>
        <w:numPr>
          <w:ilvl w:val="0"/>
          <w:numId w:val="24"/>
        </w:numPr>
        <w:tabs>
          <w:tab w:val="num" w:pos="1080"/>
        </w:tabs>
        <w:autoSpaceDE w:val="0"/>
        <w:autoSpaceDN w:val="0"/>
        <w:adjustRightInd w:val="0"/>
        <w:spacing w:before="60" w:after="0" w:line="240" w:lineRule="auto"/>
        <w:ind w:left="1071" w:hanging="357"/>
        <w:jc w:val="both"/>
        <w:rPr>
          <w:rFonts w:ascii="Times New Roman" w:hAnsi="Times New Roman"/>
          <w:lang w:eastAsia="cs-CZ"/>
        </w:rPr>
      </w:pPr>
      <w:r w:rsidRPr="00B55282">
        <w:rPr>
          <w:rFonts w:ascii="Times New Roman" w:hAnsi="Times New Roman"/>
          <w:lang w:eastAsia="cs-CZ"/>
        </w:rPr>
        <w:t>pokud má zboží vady, které je činí neupotřebitelným nebo nemá vlastnosti, které si kupující vymínil nebo o kterých ho prodávající ujistil,</w:t>
      </w:r>
    </w:p>
    <w:p w14:paraId="0B58784E" w14:textId="77777777" w:rsidR="00B55282" w:rsidRPr="00B55282" w:rsidRDefault="00B55282" w:rsidP="00B55282">
      <w:pPr>
        <w:widowControl w:val="0"/>
        <w:numPr>
          <w:ilvl w:val="0"/>
          <w:numId w:val="24"/>
        </w:numPr>
        <w:tabs>
          <w:tab w:val="num" w:pos="1080"/>
        </w:tabs>
        <w:autoSpaceDE w:val="0"/>
        <w:autoSpaceDN w:val="0"/>
        <w:adjustRightInd w:val="0"/>
        <w:spacing w:before="60" w:after="0" w:line="240" w:lineRule="auto"/>
        <w:ind w:left="1071" w:hanging="357"/>
        <w:jc w:val="both"/>
        <w:rPr>
          <w:rFonts w:ascii="Times New Roman" w:hAnsi="Times New Roman"/>
          <w:lang w:eastAsia="cs-CZ"/>
        </w:rPr>
      </w:pPr>
      <w:r w:rsidRPr="00B55282">
        <w:rPr>
          <w:rFonts w:ascii="Times New Roman" w:hAnsi="Times New Roman"/>
          <w:lang w:eastAsia="cs-CZ"/>
        </w:rPr>
        <w:t>nedodržení smluvních ujednání o záruce za jakost nebo o právech z vadného plnění,</w:t>
      </w:r>
    </w:p>
    <w:p w14:paraId="5C0C10DD" w14:textId="77777777" w:rsidR="00B55282" w:rsidRPr="00B55282" w:rsidRDefault="00B55282" w:rsidP="00B55282">
      <w:pPr>
        <w:widowControl w:val="0"/>
        <w:numPr>
          <w:ilvl w:val="0"/>
          <w:numId w:val="24"/>
        </w:numPr>
        <w:tabs>
          <w:tab w:val="num" w:pos="1072"/>
        </w:tabs>
        <w:autoSpaceDE w:val="0"/>
        <w:autoSpaceDN w:val="0"/>
        <w:adjustRightInd w:val="0"/>
        <w:spacing w:before="60" w:after="0" w:line="240" w:lineRule="auto"/>
        <w:ind w:left="1071" w:hanging="357"/>
        <w:jc w:val="both"/>
        <w:rPr>
          <w:rFonts w:ascii="Times New Roman" w:hAnsi="Times New Roman"/>
          <w:lang w:eastAsia="cs-CZ"/>
        </w:rPr>
      </w:pPr>
      <w:r w:rsidRPr="00B55282">
        <w:rPr>
          <w:rFonts w:ascii="Times New Roman" w:hAnsi="Times New Roman"/>
          <w:lang w:eastAsia="cs-CZ"/>
        </w:rPr>
        <w:t>neuhrazení kupní ceny kupujícím po druhé výzvě prodávajícího k uhrazení dlužné částky, přičemž druhá výzva nesmí následovat dříve než 30 dnů po doručení první výzvy.</w:t>
      </w:r>
    </w:p>
    <w:p w14:paraId="55EFE7E5" w14:textId="77777777" w:rsidR="00B55282" w:rsidRPr="00B55282" w:rsidRDefault="00B55282" w:rsidP="00B55282">
      <w:pPr>
        <w:numPr>
          <w:ilvl w:val="3"/>
          <w:numId w:val="25"/>
        </w:numPr>
        <w:spacing w:before="120" w:after="0" w:line="240" w:lineRule="auto"/>
        <w:ind w:left="357" w:hanging="357"/>
        <w:jc w:val="both"/>
        <w:rPr>
          <w:rFonts w:ascii="Times New Roman" w:hAnsi="Times New Roman"/>
          <w:lang w:eastAsia="cs-CZ"/>
        </w:rPr>
      </w:pPr>
      <w:r w:rsidRPr="00B55282">
        <w:rPr>
          <w:rFonts w:ascii="Times New Roman" w:hAnsi="Times New Roman"/>
          <w:lang w:eastAsia="cs-CZ"/>
        </w:rPr>
        <w:t>Kupující je dále oprávněn od této smlouvy odstoupit v těchto případech:</w:t>
      </w:r>
    </w:p>
    <w:p w14:paraId="6FA00E76" w14:textId="77777777" w:rsidR="00B55282" w:rsidRPr="00B55282" w:rsidRDefault="00B55282" w:rsidP="00064D00">
      <w:pPr>
        <w:widowControl w:val="0"/>
        <w:numPr>
          <w:ilvl w:val="0"/>
          <w:numId w:val="38"/>
        </w:numPr>
        <w:tabs>
          <w:tab w:val="num" w:pos="720"/>
        </w:tabs>
        <w:spacing w:before="60" w:after="0" w:line="240" w:lineRule="auto"/>
        <w:ind w:left="714" w:hanging="357"/>
        <w:jc w:val="both"/>
        <w:rPr>
          <w:rFonts w:ascii="Times New Roman" w:hAnsi="Times New Roman"/>
          <w:color w:val="000000"/>
          <w:lang w:eastAsia="cs-CZ"/>
        </w:rPr>
      </w:pPr>
      <w:r w:rsidRPr="00B55282">
        <w:rPr>
          <w:rFonts w:ascii="Times New Roman" w:hAnsi="Times New Roman"/>
          <w:color w:val="000000"/>
          <w:lang w:eastAsia="cs-CZ"/>
        </w:rPr>
        <w:t>bylo</w:t>
      </w:r>
      <w:r w:rsidRPr="00B55282">
        <w:rPr>
          <w:rFonts w:ascii="Times New Roman" w:hAnsi="Times New Roman"/>
          <w:color w:val="000000"/>
          <w:lang w:eastAsia="cs-CZ"/>
        </w:rPr>
        <w:noBreakHyphen/>
        <w:t>li příslušným soudem rozhodnuto o tom, že prodávající je v úpadku ve smyslu zákona č. 182/2006 Sb., o úpadku a způsobech jeho řešení (insolvenční zákon), ve znění pozdějších předpisů (a to bez ohledu na právní moc tohoto rozhodnutí);</w:t>
      </w:r>
    </w:p>
    <w:p w14:paraId="6A57AFA3" w14:textId="77777777" w:rsidR="00B55282" w:rsidRPr="00B55282" w:rsidRDefault="00B55282" w:rsidP="00B55282">
      <w:pPr>
        <w:widowControl w:val="0"/>
        <w:numPr>
          <w:ilvl w:val="0"/>
          <w:numId w:val="38"/>
        </w:numPr>
        <w:tabs>
          <w:tab w:val="num" w:pos="720"/>
        </w:tabs>
        <w:spacing w:before="60" w:after="0" w:line="240" w:lineRule="auto"/>
        <w:ind w:left="714" w:hanging="357"/>
        <w:jc w:val="both"/>
        <w:rPr>
          <w:rFonts w:ascii="Times New Roman" w:hAnsi="Times New Roman"/>
          <w:color w:val="000000"/>
          <w:lang w:eastAsia="cs-CZ"/>
        </w:rPr>
      </w:pPr>
      <w:r w:rsidRPr="00B55282">
        <w:rPr>
          <w:rFonts w:ascii="Times New Roman" w:hAnsi="Times New Roman"/>
          <w:color w:val="000000"/>
          <w:lang w:eastAsia="cs-CZ"/>
        </w:rPr>
        <w:t>podá-li prodávající sám na sebe insolvenční návrh.</w:t>
      </w:r>
    </w:p>
    <w:p w14:paraId="40F9FA46" w14:textId="77777777" w:rsidR="00B55282" w:rsidRPr="00B55282" w:rsidRDefault="00B55282" w:rsidP="00B55282">
      <w:pPr>
        <w:numPr>
          <w:ilvl w:val="3"/>
          <w:numId w:val="25"/>
        </w:numPr>
        <w:spacing w:before="120" w:after="0" w:line="240" w:lineRule="auto"/>
        <w:ind w:left="357" w:hanging="357"/>
        <w:jc w:val="both"/>
        <w:rPr>
          <w:rFonts w:ascii="Times New Roman" w:hAnsi="Times New Roman"/>
          <w:color w:val="000000"/>
          <w:lang w:eastAsia="cs-CZ"/>
        </w:rPr>
      </w:pPr>
      <w:r w:rsidRPr="00B55282">
        <w:rPr>
          <w:rFonts w:ascii="Times New Roman" w:hAnsi="Times New Roman"/>
          <w:lang w:eastAsia="cs-CZ"/>
        </w:rPr>
        <w:t>Odstoupením</w:t>
      </w:r>
      <w:r w:rsidRPr="00B55282">
        <w:rPr>
          <w:rFonts w:ascii="Times New Roman" w:hAnsi="Times New Roman"/>
          <w:color w:val="000000"/>
          <w:lang w:eastAsia="cs-CZ"/>
        </w:rPr>
        <w:t xml:space="preserve"> od smlouvy není dotčeno právo oprávněné smluvní strany na zaplacení smluvní pokuty ani na náhradu škody vzniklé porušením smlouvy.</w:t>
      </w:r>
    </w:p>
    <w:p w14:paraId="51032526" w14:textId="77777777" w:rsidR="00B55282" w:rsidRPr="00B55282" w:rsidRDefault="00B55282" w:rsidP="00B55282">
      <w:pPr>
        <w:numPr>
          <w:ilvl w:val="3"/>
          <w:numId w:val="25"/>
        </w:numPr>
        <w:spacing w:before="120" w:after="0" w:line="240" w:lineRule="auto"/>
        <w:ind w:left="357" w:hanging="357"/>
        <w:jc w:val="both"/>
        <w:rPr>
          <w:rFonts w:ascii="Times New Roman" w:hAnsi="Times New Roman"/>
          <w:lang w:eastAsia="cs-CZ"/>
        </w:rPr>
      </w:pPr>
      <w:r w:rsidRPr="00B55282">
        <w:rPr>
          <w:rFonts w:ascii="Times New Roman" w:hAnsi="Times New Roman"/>
          <w:lang w:eastAsia="cs-CZ"/>
        </w:rPr>
        <w:lastRenderedPageBreak/>
        <w:t>Pro účely této smlouvy se pod pojmem „bez zbytečného odkladu“ dle § 2002 občanského zákoníku rozumí „nejpozději do 3 týdnů“.</w:t>
      </w:r>
    </w:p>
    <w:p w14:paraId="00B4F4DB" w14:textId="77777777" w:rsidR="00B55282" w:rsidRPr="00B55282" w:rsidRDefault="00B55282" w:rsidP="00B55282">
      <w:pPr>
        <w:keepNext/>
        <w:spacing w:before="360" w:after="0" w:line="240" w:lineRule="auto"/>
        <w:jc w:val="center"/>
        <w:rPr>
          <w:rFonts w:ascii="Times New Roman" w:hAnsi="Times New Roman"/>
          <w:b/>
          <w:lang w:eastAsia="cs-CZ"/>
        </w:rPr>
      </w:pPr>
      <w:r w:rsidRPr="00B55282">
        <w:rPr>
          <w:rFonts w:ascii="Times New Roman" w:hAnsi="Times New Roman"/>
          <w:b/>
          <w:lang w:eastAsia="cs-CZ"/>
        </w:rPr>
        <w:t>XIII.</w:t>
      </w:r>
      <w:r w:rsidRPr="00B55282">
        <w:rPr>
          <w:rFonts w:ascii="Times New Roman" w:hAnsi="Times New Roman"/>
          <w:b/>
          <w:lang w:eastAsia="cs-CZ"/>
        </w:rPr>
        <w:br/>
        <w:t>Závěrečná ustanovení</w:t>
      </w:r>
    </w:p>
    <w:p w14:paraId="39222510" w14:textId="77777777" w:rsidR="00B55282" w:rsidRPr="00B55282" w:rsidRDefault="00B55282" w:rsidP="00B55282">
      <w:pPr>
        <w:numPr>
          <w:ilvl w:val="0"/>
          <w:numId w:val="31"/>
        </w:numPr>
        <w:spacing w:before="120" w:after="0" w:line="240" w:lineRule="auto"/>
        <w:ind w:left="357" w:hanging="357"/>
        <w:jc w:val="both"/>
        <w:rPr>
          <w:rFonts w:ascii="Times New Roman" w:hAnsi="Times New Roman"/>
          <w:lang w:eastAsia="cs-CZ"/>
        </w:rPr>
      </w:pPr>
      <w:r w:rsidRPr="00B55282">
        <w:rPr>
          <w:rFonts w:ascii="Times New Roman" w:hAnsi="Times New Roman"/>
          <w:lang w:eastAsia="cs-CZ"/>
        </w:rPr>
        <w:t>Tato smlouva nabývá platnosti dnem jejího podpisu oběma smluvními stranami a účinnosti dnem, kdy vyjádření souhlasu s obsahem návrhu smlouvy dojde druhé smluvní straně, pokud nestanoví zákon č. 340/2015 Sb., o zvláštních podmínkách účinnosti některých smluv, uveřejňování těchto smluv a o registru smluv (zákon o registru smluv), ve znění pozdějších předpisů (dále jen „zákon o registru smluv“) jinak.  V takovém případě nabývá smlouva účinnosti nejdříve dnem jejího uveřejnění v registru smluv.</w:t>
      </w:r>
    </w:p>
    <w:p w14:paraId="6DF4B6CB" w14:textId="77777777" w:rsidR="004D387D" w:rsidRPr="00B55282" w:rsidRDefault="004D387D" w:rsidP="004D387D">
      <w:pPr>
        <w:numPr>
          <w:ilvl w:val="0"/>
          <w:numId w:val="31"/>
        </w:numPr>
        <w:spacing w:before="120" w:after="0" w:line="240" w:lineRule="auto"/>
        <w:ind w:left="357" w:hanging="357"/>
        <w:jc w:val="both"/>
        <w:rPr>
          <w:rFonts w:ascii="Times New Roman" w:hAnsi="Times New Roman"/>
          <w:lang w:eastAsia="cs-CZ"/>
        </w:rPr>
      </w:pPr>
      <w:r w:rsidRPr="00B55282">
        <w:rPr>
          <w:rFonts w:ascii="Times New Roman" w:hAnsi="Times New Roman"/>
          <w:lang w:eastAsia="cs-CZ"/>
        </w:rPr>
        <w:t>Smluvní strany se dohodly, že pokud se na tuto smlouvu vztahuje povinnost uveřejnění v registru smluv ve smyslu zákona o registru smluv, provede uveřejnění v souladu se zákonem kupující.</w:t>
      </w:r>
    </w:p>
    <w:p w14:paraId="60158933" w14:textId="77777777" w:rsidR="00B55282" w:rsidRPr="00B55282" w:rsidRDefault="00B55282" w:rsidP="00B55282">
      <w:pPr>
        <w:numPr>
          <w:ilvl w:val="0"/>
          <w:numId w:val="31"/>
        </w:numPr>
        <w:spacing w:before="120" w:after="0" w:line="240" w:lineRule="auto"/>
        <w:ind w:left="357" w:hanging="357"/>
        <w:jc w:val="both"/>
        <w:rPr>
          <w:rFonts w:ascii="Times New Roman" w:hAnsi="Times New Roman"/>
          <w:lang w:eastAsia="cs-CZ"/>
        </w:rPr>
      </w:pPr>
      <w:r w:rsidRPr="00B55282">
        <w:rPr>
          <w:rFonts w:ascii="Times New Roman" w:hAnsi="Times New Roman"/>
          <w:lang w:eastAsia="cs-CZ"/>
        </w:rPr>
        <w:t>Doplňování nebo změnu této smlouvy lze provádět jen se souhlasem obou smluvních stran, a to pouze formou písemných, postupně číslovaných a takto označených dodatků.</w:t>
      </w:r>
    </w:p>
    <w:p w14:paraId="353D4251" w14:textId="77777777" w:rsidR="00B55282" w:rsidRPr="00B55282" w:rsidRDefault="00B55282" w:rsidP="00B55282">
      <w:pPr>
        <w:numPr>
          <w:ilvl w:val="0"/>
          <w:numId w:val="31"/>
        </w:numPr>
        <w:spacing w:before="120" w:after="0" w:line="240" w:lineRule="auto"/>
        <w:ind w:left="357" w:hanging="357"/>
        <w:jc w:val="both"/>
        <w:rPr>
          <w:rFonts w:ascii="Times New Roman" w:hAnsi="Times New Roman"/>
          <w:lang w:eastAsia="cs-CZ"/>
        </w:rPr>
      </w:pPr>
      <w:r w:rsidRPr="00B55282">
        <w:rPr>
          <w:rFonts w:ascii="Times New Roman" w:hAnsi="Times New Roman"/>
          <w:lang w:eastAsia="cs-CZ"/>
        </w:rPr>
        <w:t>Prodávající nemůže bez souhlasu kupujícího postoupit svá práva a povinnosti plynoucí z této smlouvy třetí straně.</w:t>
      </w:r>
    </w:p>
    <w:p w14:paraId="0A2600A2" w14:textId="77777777" w:rsidR="00B55282" w:rsidRPr="00B55282" w:rsidRDefault="00B55282" w:rsidP="00B55282">
      <w:pPr>
        <w:numPr>
          <w:ilvl w:val="0"/>
          <w:numId w:val="31"/>
        </w:numPr>
        <w:spacing w:before="120" w:after="0" w:line="240" w:lineRule="auto"/>
        <w:ind w:left="357" w:hanging="357"/>
        <w:jc w:val="both"/>
        <w:rPr>
          <w:rFonts w:ascii="Times New Roman" w:hAnsi="Times New Roman"/>
          <w:lang w:eastAsia="cs-CZ"/>
        </w:rPr>
      </w:pPr>
      <w:r w:rsidRPr="00B55282">
        <w:rPr>
          <w:rFonts w:ascii="Times New Roman" w:hAnsi="Times New Roman"/>
          <w:lang w:eastAsia="cs-CZ"/>
        </w:rPr>
        <w:t>Tato smlouva je vyhotovena ve </w:t>
      </w:r>
      <w:r w:rsidR="004D387D">
        <w:rPr>
          <w:rFonts w:ascii="Times New Roman" w:hAnsi="Times New Roman"/>
          <w:lang w:eastAsia="cs-CZ"/>
        </w:rPr>
        <w:t>dvou</w:t>
      </w:r>
      <w:r w:rsidRPr="00B55282">
        <w:rPr>
          <w:rFonts w:ascii="Times New Roman" w:hAnsi="Times New Roman"/>
          <w:lang w:eastAsia="cs-CZ"/>
        </w:rPr>
        <w:t xml:space="preserve"> stejnopisech s platností originálu, </w:t>
      </w:r>
      <w:r w:rsidR="004D387D">
        <w:rPr>
          <w:rFonts w:ascii="Times New Roman" w:hAnsi="Times New Roman"/>
          <w:lang w:eastAsia="cs-CZ"/>
        </w:rPr>
        <w:t>přičemž prodávající a kupující obdrží po jednom stejnopisu.</w:t>
      </w:r>
    </w:p>
    <w:p w14:paraId="6EF30D35" w14:textId="77777777" w:rsidR="00B55282" w:rsidRPr="00B55282" w:rsidRDefault="00B55282" w:rsidP="00B55282">
      <w:pPr>
        <w:numPr>
          <w:ilvl w:val="0"/>
          <w:numId w:val="31"/>
        </w:numPr>
        <w:spacing w:before="120" w:after="0" w:line="240" w:lineRule="auto"/>
        <w:ind w:left="357" w:hanging="357"/>
        <w:jc w:val="both"/>
        <w:rPr>
          <w:rFonts w:ascii="Times New Roman" w:hAnsi="Times New Roman"/>
          <w:lang w:eastAsia="cs-CZ"/>
        </w:rPr>
      </w:pPr>
      <w:r w:rsidRPr="00B55282">
        <w:rPr>
          <w:rFonts w:ascii="Times New Roman" w:hAnsi="Times New Roman"/>
          <w:lang w:eastAsia="cs-CZ"/>
        </w:rPr>
        <w:t>Smluvní strany shodně prohlašují, že si smlouvu před jejím podpisem přečetly a že byla uzavřena po vzájemném projednání podle jejich pravé a svobodné vůle, určitě, vážně a srozumitelně, a že se dohodly o celém jejím obsahu, což stvrzují svými podpisy.</w:t>
      </w:r>
    </w:p>
    <w:p w14:paraId="7D4E9998" w14:textId="77777777" w:rsidR="00B55282" w:rsidRPr="00B55282" w:rsidRDefault="00B55282" w:rsidP="00B55282">
      <w:pPr>
        <w:numPr>
          <w:ilvl w:val="0"/>
          <w:numId w:val="31"/>
        </w:numPr>
        <w:spacing w:before="120" w:after="0" w:line="240" w:lineRule="auto"/>
        <w:ind w:left="357" w:hanging="357"/>
        <w:jc w:val="both"/>
        <w:rPr>
          <w:rFonts w:ascii="Times New Roman" w:hAnsi="Times New Roman"/>
          <w:lang w:eastAsia="cs-CZ"/>
        </w:rPr>
      </w:pPr>
      <w:r w:rsidRPr="00B55282">
        <w:rPr>
          <w:rFonts w:ascii="Times New Roman" w:hAnsi="Times New Roman"/>
          <w:lang w:eastAsia="cs-CZ"/>
        </w:rPr>
        <w:t>Osobní údaje obsažené v této smlouvě budou kupujícím zpracovávány pouze pro účely plnění práv a povinností vyplývajících z této smlouvy, k jiným účelům nebudou tyto osobní údaje kupujícím použity. Kupující při zpracování osobních údajů dodržuje platné právní předpisy.</w:t>
      </w:r>
    </w:p>
    <w:p w14:paraId="4B67596C" w14:textId="311A381D" w:rsidR="00B55282" w:rsidRPr="00B55282" w:rsidRDefault="00B55282" w:rsidP="00B55282">
      <w:pPr>
        <w:numPr>
          <w:ilvl w:val="0"/>
          <w:numId w:val="31"/>
        </w:numPr>
        <w:spacing w:before="120" w:after="0" w:line="240" w:lineRule="auto"/>
        <w:ind w:left="357" w:hanging="357"/>
        <w:jc w:val="both"/>
        <w:rPr>
          <w:rFonts w:ascii="Times New Roman" w:hAnsi="Times New Roman"/>
          <w:lang w:eastAsia="cs-CZ"/>
        </w:rPr>
      </w:pPr>
      <w:r w:rsidRPr="00B55282">
        <w:rPr>
          <w:rFonts w:ascii="Times New Roman" w:hAnsi="Times New Roman"/>
          <w:lang w:eastAsia="cs-CZ"/>
        </w:rPr>
        <w:t>Nedílnou součástí této smlouvy j</w:t>
      </w:r>
      <w:r w:rsidR="007F3015">
        <w:rPr>
          <w:rFonts w:ascii="Times New Roman" w:hAnsi="Times New Roman"/>
          <w:lang w:eastAsia="cs-CZ"/>
        </w:rPr>
        <w:t>sou</w:t>
      </w:r>
      <w:r w:rsidRPr="00B55282">
        <w:rPr>
          <w:rFonts w:ascii="Times New Roman" w:hAnsi="Times New Roman"/>
          <w:lang w:eastAsia="cs-CZ"/>
        </w:rPr>
        <w:t xml:space="preserve"> následující příloh</w:t>
      </w:r>
      <w:r w:rsidR="007F3015">
        <w:rPr>
          <w:rFonts w:ascii="Times New Roman" w:hAnsi="Times New Roman"/>
          <w:lang w:eastAsia="cs-CZ"/>
        </w:rPr>
        <w:t>y</w:t>
      </w:r>
      <w:r w:rsidRPr="00B55282">
        <w:rPr>
          <w:rFonts w:ascii="Times New Roman" w:hAnsi="Times New Roman"/>
          <w:lang w:eastAsia="cs-CZ"/>
        </w:rPr>
        <w:t>:</w:t>
      </w:r>
    </w:p>
    <w:p w14:paraId="2ECE2DEB" w14:textId="35348ED9" w:rsidR="00B55282" w:rsidRPr="00562BDB" w:rsidRDefault="00B55282" w:rsidP="00562BDB">
      <w:pPr>
        <w:tabs>
          <w:tab w:val="left" w:pos="1985"/>
        </w:tabs>
        <w:spacing w:before="120" w:after="0" w:line="240" w:lineRule="auto"/>
        <w:ind w:left="357"/>
        <w:jc w:val="both"/>
        <w:rPr>
          <w:rFonts w:ascii="Times New Roman" w:hAnsi="Times New Roman"/>
          <w:lang w:eastAsia="cs-CZ"/>
        </w:rPr>
      </w:pPr>
      <w:r w:rsidRPr="00B55282">
        <w:rPr>
          <w:rFonts w:ascii="Times New Roman" w:hAnsi="Times New Roman"/>
          <w:lang w:eastAsia="cs-CZ"/>
        </w:rPr>
        <w:t xml:space="preserve">Příloha č. 1: </w:t>
      </w:r>
      <w:r w:rsidR="00064D00">
        <w:rPr>
          <w:rFonts w:ascii="Times New Roman" w:hAnsi="Times New Roman"/>
          <w:lang w:eastAsia="cs-CZ"/>
        </w:rPr>
        <w:t>Krycí list (je předkládána jako příloha č. 1 Výzvy k podání nab</w:t>
      </w:r>
      <w:r w:rsidR="004D387D">
        <w:rPr>
          <w:rFonts w:ascii="Times New Roman" w:hAnsi="Times New Roman"/>
          <w:lang w:eastAsia="cs-CZ"/>
        </w:rPr>
        <w:t>íd</w:t>
      </w:r>
      <w:r w:rsidR="00064D00">
        <w:rPr>
          <w:rFonts w:ascii="Times New Roman" w:hAnsi="Times New Roman"/>
          <w:lang w:eastAsia="cs-CZ"/>
        </w:rPr>
        <w:t>k</w:t>
      </w:r>
      <w:r w:rsidR="004D387D">
        <w:rPr>
          <w:rFonts w:ascii="Times New Roman" w:hAnsi="Times New Roman"/>
          <w:lang w:eastAsia="cs-CZ"/>
        </w:rPr>
        <w:t>y</w:t>
      </w:r>
      <w:r w:rsidR="00064D00">
        <w:rPr>
          <w:rFonts w:ascii="Times New Roman" w:hAnsi="Times New Roman"/>
          <w:lang w:eastAsia="cs-CZ"/>
        </w:rPr>
        <w:t>)</w:t>
      </w:r>
      <w:r w:rsidRPr="00B55282">
        <w:rPr>
          <w:rFonts w:ascii="Times New Roman" w:hAnsi="Times New Roman"/>
          <w:lang w:eastAsia="cs-CZ"/>
        </w:rPr>
        <w:t xml:space="preserve"> </w:t>
      </w:r>
    </w:p>
    <w:tbl>
      <w:tblPr>
        <w:tblW w:w="0" w:type="auto"/>
        <w:tblInd w:w="430" w:type="dxa"/>
        <w:tblCellMar>
          <w:left w:w="70" w:type="dxa"/>
          <w:right w:w="70" w:type="dxa"/>
        </w:tblCellMar>
        <w:tblLook w:val="0000" w:firstRow="0" w:lastRow="0" w:firstColumn="0" w:lastColumn="0" w:noHBand="0" w:noVBand="0"/>
      </w:tblPr>
      <w:tblGrid>
        <w:gridCol w:w="3395"/>
        <w:gridCol w:w="1727"/>
        <w:gridCol w:w="3518"/>
      </w:tblGrid>
      <w:tr w:rsidR="00B55282" w:rsidRPr="00B55282" w14:paraId="25470B86" w14:textId="77777777" w:rsidTr="002D1905">
        <w:tc>
          <w:tcPr>
            <w:tcW w:w="3395" w:type="dxa"/>
          </w:tcPr>
          <w:p w14:paraId="36C44B7E" w14:textId="77777777" w:rsidR="00B55282" w:rsidRPr="00B55282" w:rsidRDefault="00B55282" w:rsidP="00064D00">
            <w:pPr>
              <w:keepNext/>
              <w:spacing w:before="240" w:after="0" w:line="240" w:lineRule="auto"/>
              <w:rPr>
                <w:rFonts w:ascii="Times New Roman" w:hAnsi="Times New Roman"/>
                <w:lang w:eastAsia="cs-CZ"/>
              </w:rPr>
            </w:pPr>
            <w:r w:rsidRPr="00B55282">
              <w:rPr>
                <w:rFonts w:ascii="Times New Roman" w:hAnsi="Times New Roman"/>
                <w:lang w:eastAsia="cs-CZ"/>
              </w:rPr>
              <w:t>V </w:t>
            </w:r>
            <w:r w:rsidR="00064D00">
              <w:rPr>
                <w:rFonts w:ascii="Times New Roman" w:hAnsi="Times New Roman"/>
                <w:lang w:eastAsia="cs-CZ"/>
              </w:rPr>
              <w:t>Havířově</w:t>
            </w:r>
            <w:r w:rsidRPr="00B55282">
              <w:rPr>
                <w:rFonts w:ascii="Times New Roman" w:hAnsi="Times New Roman"/>
                <w:lang w:eastAsia="cs-CZ"/>
              </w:rPr>
              <w:t xml:space="preserve"> dne ………………</w:t>
            </w:r>
          </w:p>
        </w:tc>
        <w:tc>
          <w:tcPr>
            <w:tcW w:w="1727" w:type="dxa"/>
          </w:tcPr>
          <w:p w14:paraId="2390E051" w14:textId="77777777" w:rsidR="00B55282" w:rsidRPr="00B55282" w:rsidRDefault="00B55282" w:rsidP="00B55282">
            <w:pPr>
              <w:keepNext/>
              <w:spacing w:after="0" w:line="240" w:lineRule="auto"/>
              <w:rPr>
                <w:rFonts w:ascii="Times New Roman" w:hAnsi="Times New Roman"/>
                <w:lang w:eastAsia="cs-CZ"/>
              </w:rPr>
            </w:pPr>
          </w:p>
        </w:tc>
        <w:tc>
          <w:tcPr>
            <w:tcW w:w="3518" w:type="dxa"/>
          </w:tcPr>
          <w:p w14:paraId="07FA381B" w14:textId="7CCF3613" w:rsidR="00B55282" w:rsidRPr="00B55282" w:rsidRDefault="00B55282" w:rsidP="00064D00">
            <w:pPr>
              <w:keepNext/>
              <w:spacing w:before="240" w:after="0" w:line="240" w:lineRule="auto"/>
              <w:rPr>
                <w:rFonts w:ascii="Times New Roman" w:hAnsi="Times New Roman"/>
                <w:lang w:eastAsia="cs-CZ"/>
              </w:rPr>
            </w:pPr>
            <w:r w:rsidRPr="00B55282">
              <w:rPr>
                <w:rFonts w:ascii="Times New Roman" w:hAnsi="Times New Roman"/>
                <w:lang w:eastAsia="cs-CZ"/>
              </w:rPr>
              <w:t>V</w:t>
            </w:r>
            <w:r w:rsidR="00064D00">
              <w:rPr>
                <w:rFonts w:ascii="Times New Roman" w:hAnsi="Times New Roman"/>
                <w:lang w:eastAsia="cs-CZ"/>
              </w:rPr>
              <w:t> </w:t>
            </w:r>
            <w:r w:rsidR="00DB6CD0" w:rsidRPr="00D06C69">
              <w:rPr>
                <w:rFonts w:ascii="Times New Roman" w:hAnsi="Times New Roman"/>
                <w:lang w:eastAsia="cs-CZ"/>
              </w:rPr>
              <w:t>________</w:t>
            </w:r>
            <w:r w:rsidR="001D00D6" w:rsidRPr="00D06C69">
              <w:rPr>
                <w:rFonts w:ascii="Times New Roman" w:hAnsi="Times New Roman"/>
                <w:lang w:eastAsia="cs-CZ"/>
              </w:rPr>
              <w:t xml:space="preserve"> </w:t>
            </w:r>
            <w:r w:rsidRPr="00D06C69">
              <w:rPr>
                <w:rFonts w:ascii="Times New Roman" w:hAnsi="Times New Roman"/>
                <w:lang w:eastAsia="cs-CZ"/>
              </w:rPr>
              <w:t>dne </w:t>
            </w:r>
            <w:r w:rsidR="00DB6CD0" w:rsidRPr="00D06C69">
              <w:rPr>
                <w:rFonts w:ascii="Times New Roman" w:hAnsi="Times New Roman"/>
                <w:lang w:eastAsia="cs-CZ"/>
              </w:rPr>
              <w:t>_______</w:t>
            </w:r>
          </w:p>
        </w:tc>
      </w:tr>
      <w:tr w:rsidR="00B55282" w:rsidRPr="00B55282" w14:paraId="7EB89B5C" w14:textId="77777777" w:rsidTr="002D1905">
        <w:trPr>
          <w:cantSplit/>
          <w:trHeight w:val="1241"/>
        </w:trPr>
        <w:tc>
          <w:tcPr>
            <w:tcW w:w="3395" w:type="dxa"/>
            <w:tcBorders>
              <w:bottom w:val="single" w:sz="4" w:space="0" w:color="auto"/>
            </w:tcBorders>
            <w:vAlign w:val="center"/>
          </w:tcPr>
          <w:p w14:paraId="3191D17F" w14:textId="77777777" w:rsidR="00B55282" w:rsidRPr="00B55282" w:rsidRDefault="00B55282" w:rsidP="00B55282">
            <w:pPr>
              <w:keepNext/>
              <w:spacing w:after="0" w:line="240" w:lineRule="auto"/>
              <w:rPr>
                <w:rFonts w:ascii="Times New Roman" w:hAnsi="Times New Roman"/>
                <w:lang w:eastAsia="cs-CZ"/>
              </w:rPr>
            </w:pPr>
          </w:p>
        </w:tc>
        <w:tc>
          <w:tcPr>
            <w:tcW w:w="1727" w:type="dxa"/>
            <w:vAlign w:val="center"/>
          </w:tcPr>
          <w:p w14:paraId="421EC95B" w14:textId="77777777" w:rsidR="00B55282" w:rsidRPr="00B55282" w:rsidRDefault="00B55282" w:rsidP="00B55282">
            <w:pPr>
              <w:keepNext/>
              <w:spacing w:after="0" w:line="240" w:lineRule="auto"/>
              <w:jc w:val="center"/>
              <w:rPr>
                <w:rFonts w:ascii="Times New Roman" w:hAnsi="Times New Roman"/>
                <w:lang w:eastAsia="cs-CZ"/>
              </w:rPr>
            </w:pPr>
          </w:p>
        </w:tc>
        <w:tc>
          <w:tcPr>
            <w:tcW w:w="3518" w:type="dxa"/>
            <w:tcBorders>
              <w:bottom w:val="single" w:sz="4" w:space="0" w:color="auto"/>
            </w:tcBorders>
            <w:vAlign w:val="center"/>
          </w:tcPr>
          <w:p w14:paraId="321F8831" w14:textId="77777777" w:rsidR="00B55282" w:rsidRPr="00B55282" w:rsidRDefault="00B55282" w:rsidP="00B55282">
            <w:pPr>
              <w:keepNext/>
              <w:spacing w:after="0" w:line="240" w:lineRule="auto"/>
              <w:jc w:val="center"/>
              <w:rPr>
                <w:rFonts w:ascii="Times New Roman" w:hAnsi="Times New Roman"/>
                <w:lang w:eastAsia="cs-CZ"/>
              </w:rPr>
            </w:pPr>
          </w:p>
        </w:tc>
      </w:tr>
      <w:tr w:rsidR="00B55282" w:rsidRPr="00B55282" w14:paraId="2061642F" w14:textId="77777777" w:rsidTr="002D1905">
        <w:trPr>
          <w:trHeight w:val="70"/>
        </w:trPr>
        <w:tc>
          <w:tcPr>
            <w:tcW w:w="3395" w:type="dxa"/>
            <w:tcBorders>
              <w:top w:val="single" w:sz="4" w:space="0" w:color="auto"/>
            </w:tcBorders>
          </w:tcPr>
          <w:p w14:paraId="0B2D1747" w14:textId="77777777" w:rsidR="00B55282" w:rsidRPr="00B55282" w:rsidRDefault="00B55282" w:rsidP="00B55282">
            <w:pPr>
              <w:keepNext/>
              <w:spacing w:after="0" w:line="240" w:lineRule="auto"/>
              <w:jc w:val="center"/>
              <w:rPr>
                <w:rFonts w:ascii="Times New Roman" w:hAnsi="Times New Roman"/>
                <w:lang w:eastAsia="cs-CZ"/>
              </w:rPr>
            </w:pPr>
            <w:r w:rsidRPr="00B55282">
              <w:rPr>
                <w:rFonts w:ascii="Times New Roman" w:hAnsi="Times New Roman"/>
                <w:lang w:eastAsia="cs-CZ"/>
              </w:rPr>
              <w:t>za kupujícího</w:t>
            </w:r>
          </w:p>
          <w:p w14:paraId="5BE2C633" w14:textId="77777777" w:rsidR="00B55282" w:rsidRPr="00B55282" w:rsidRDefault="00B55282" w:rsidP="00B55282">
            <w:pPr>
              <w:keepNext/>
              <w:spacing w:after="0" w:line="240" w:lineRule="auto"/>
              <w:jc w:val="center"/>
              <w:rPr>
                <w:rFonts w:ascii="Times New Roman" w:hAnsi="Times New Roman"/>
                <w:i/>
                <w:color w:val="FF0000"/>
                <w:lang w:eastAsia="cs-CZ"/>
              </w:rPr>
            </w:pPr>
          </w:p>
        </w:tc>
        <w:tc>
          <w:tcPr>
            <w:tcW w:w="1727" w:type="dxa"/>
            <w:vAlign w:val="center"/>
          </w:tcPr>
          <w:p w14:paraId="25DA7057" w14:textId="77777777" w:rsidR="00B55282" w:rsidRPr="00B55282" w:rsidRDefault="00B55282" w:rsidP="00B55282">
            <w:pPr>
              <w:keepNext/>
              <w:spacing w:after="0" w:line="240" w:lineRule="auto"/>
              <w:jc w:val="center"/>
              <w:rPr>
                <w:rFonts w:ascii="Times New Roman" w:hAnsi="Times New Roman"/>
                <w:lang w:eastAsia="cs-CZ"/>
              </w:rPr>
            </w:pPr>
          </w:p>
        </w:tc>
        <w:tc>
          <w:tcPr>
            <w:tcW w:w="3518" w:type="dxa"/>
            <w:tcBorders>
              <w:top w:val="single" w:sz="4" w:space="0" w:color="auto"/>
            </w:tcBorders>
          </w:tcPr>
          <w:p w14:paraId="48147CF7" w14:textId="77777777" w:rsidR="00B55282" w:rsidRPr="00B55282" w:rsidRDefault="00B55282" w:rsidP="00B55282">
            <w:pPr>
              <w:keepNext/>
              <w:spacing w:after="0" w:line="240" w:lineRule="auto"/>
              <w:jc w:val="center"/>
              <w:rPr>
                <w:rFonts w:ascii="Times New Roman" w:hAnsi="Times New Roman"/>
                <w:lang w:eastAsia="cs-CZ"/>
              </w:rPr>
            </w:pPr>
            <w:r w:rsidRPr="00B55282">
              <w:rPr>
                <w:rFonts w:ascii="Times New Roman" w:hAnsi="Times New Roman"/>
                <w:lang w:eastAsia="cs-CZ"/>
              </w:rPr>
              <w:t>za prodávajícího</w:t>
            </w:r>
          </w:p>
          <w:p w14:paraId="550AF4E2" w14:textId="77777777" w:rsidR="00B55282" w:rsidRPr="00B55282" w:rsidRDefault="00B55282" w:rsidP="00B55282">
            <w:pPr>
              <w:keepNext/>
              <w:tabs>
                <w:tab w:val="center" w:pos="1985"/>
                <w:tab w:val="center" w:pos="6804"/>
              </w:tabs>
              <w:spacing w:after="0" w:line="240" w:lineRule="auto"/>
              <w:jc w:val="center"/>
              <w:rPr>
                <w:rFonts w:ascii="Times New Roman" w:hAnsi="Times New Roman"/>
                <w:lang w:eastAsia="cs-CZ"/>
              </w:rPr>
            </w:pPr>
          </w:p>
        </w:tc>
      </w:tr>
    </w:tbl>
    <w:p w14:paraId="534D2FFF" w14:textId="77777777" w:rsidR="00F376B4" w:rsidRPr="00B55282" w:rsidRDefault="00F376B4" w:rsidP="00B55282">
      <w:pPr>
        <w:spacing w:after="0" w:line="240" w:lineRule="auto"/>
        <w:rPr>
          <w:rFonts w:ascii="Tahoma" w:hAnsi="Tahoma" w:cs="Tahoma"/>
          <w:i/>
          <w:iCs/>
          <w:lang w:eastAsia="cs-CZ"/>
        </w:rPr>
      </w:pPr>
    </w:p>
    <w:sectPr w:rsidR="00F376B4" w:rsidRPr="00B55282" w:rsidSect="009A2F95">
      <w:headerReference w:type="default" r:id="rId8"/>
      <w:footerReference w:type="default" r:id="rId9"/>
      <w:pgSz w:w="11906" w:h="16838"/>
      <w:pgMar w:top="1417" w:right="1417" w:bottom="1417" w:left="1417"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897179" w14:textId="77777777" w:rsidR="009B5AC1" w:rsidRDefault="009B5AC1">
      <w:r>
        <w:separator/>
      </w:r>
    </w:p>
  </w:endnote>
  <w:endnote w:type="continuationSeparator" w:id="0">
    <w:p w14:paraId="483117E2" w14:textId="77777777" w:rsidR="009B5AC1" w:rsidRDefault="009B5A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Narrow">
    <w:panose1 w:val="020B0606020202030204"/>
    <w:charset w:val="EE"/>
    <w:family w:val="swiss"/>
    <w:pitch w:val="variable"/>
    <w:sig w:usb0="00000287" w:usb1="000008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73D443" w14:textId="77777777" w:rsidR="00890B0D" w:rsidRDefault="00890B0D" w:rsidP="009A2F95">
    <w:pPr>
      <w:pStyle w:val="Zpat"/>
      <w:jc w:val="center"/>
      <w:rPr>
        <w:rFonts w:cs="Arial"/>
        <w:sz w:val="16"/>
        <w:szCs w:val="16"/>
      </w:rPr>
    </w:pPr>
  </w:p>
  <w:p w14:paraId="5AA2DBAA" w14:textId="77777777" w:rsidR="00890B0D" w:rsidRPr="00F376B4" w:rsidRDefault="00890B0D" w:rsidP="009A2F95">
    <w:pPr>
      <w:pStyle w:val="Zpat"/>
      <w:jc w:val="center"/>
      <w:rPr>
        <w:sz w:val="16"/>
        <w:szCs w:val="16"/>
      </w:rPr>
    </w:pPr>
    <w:r w:rsidRPr="00F376B4">
      <w:rPr>
        <w:rFonts w:cs="Arial"/>
        <w:sz w:val="16"/>
        <w:szCs w:val="16"/>
      </w:rPr>
      <w:t xml:space="preserve">Strana  </w:t>
    </w:r>
    <w:r w:rsidRPr="00F376B4">
      <w:rPr>
        <w:rFonts w:cs="Arial"/>
        <w:sz w:val="16"/>
        <w:szCs w:val="16"/>
      </w:rPr>
      <w:fldChar w:fldCharType="begin"/>
    </w:r>
    <w:r w:rsidRPr="00F376B4">
      <w:rPr>
        <w:rFonts w:cs="Arial"/>
        <w:sz w:val="16"/>
        <w:szCs w:val="16"/>
      </w:rPr>
      <w:instrText xml:space="preserve"> PAGE  \* Arabic  \* MERGEFORMAT </w:instrText>
    </w:r>
    <w:r w:rsidRPr="00F376B4">
      <w:rPr>
        <w:rFonts w:cs="Arial"/>
        <w:sz w:val="16"/>
        <w:szCs w:val="16"/>
      </w:rPr>
      <w:fldChar w:fldCharType="separate"/>
    </w:r>
    <w:r w:rsidR="006D3AE0">
      <w:rPr>
        <w:rFonts w:cs="Arial"/>
        <w:noProof/>
        <w:sz w:val="16"/>
        <w:szCs w:val="16"/>
      </w:rPr>
      <w:t>7</w:t>
    </w:r>
    <w:r w:rsidRPr="00F376B4">
      <w:rPr>
        <w:rFonts w:cs="Arial"/>
        <w:sz w:val="16"/>
        <w:szCs w:val="16"/>
      </w:rPr>
      <w:fldChar w:fldCharType="end"/>
    </w:r>
    <w:r w:rsidRPr="00F376B4">
      <w:rPr>
        <w:rFonts w:cs="Arial"/>
        <w:sz w:val="16"/>
        <w:szCs w:val="16"/>
      </w:rPr>
      <w:t>/</w:t>
    </w:r>
    <w:r w:rsidRPr="00F376B4">
      <w:rPr>
        <w:rFonts w:cs="Arial"/>
        <w:sz w:val="16"/>
        <w:szCs w:val="16"/>
      </w:rPr>
      <w:fldChar w:fldCharType="begin"/>
    </w:r>
    <w:r w:rsidRPr="00F376B4">
      <w:rPr>
        <w:rFonts w:cs="Arial"/>
        <w:sz w:val="16"/>
        <w:szCs w:val="16"/>
      </w:rPr>
      <w:instrText xml:space="preserve"> NUMPAGES   \* MERGEFORMAT </w:instrText>
    </w:r>
    <w:r w:rsidRPr="00F376B4">
      <w:rPr>
        <w:rFonts w:cs="Arial"/>
        <w:sz w:val="16"/>
        <w:szCs w:val="16"/>
      </w:rPr>
      <w:fldChar w:fldCharType="separate"/>
    </w:r>
    <w:r w:rsidR="006D3AE0">
      <w:rPr>
        <w:rFonts w:cs="Arial"/>
        <w:noProof/>
        <w:sz w:val="16"/>
        <w:szCs w:val="16"/>
      </w:rPr>
      <w:t>7</w:t>
    </w:r>
    <w:r w:rsidRPr="00F376B4">
      <w:rPr>
        <w:rFonts w:cs="Arial"/>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2F4B28" w14:textId="77777777" w:rsidR="009B5AC1" w:rsidRDefault="009B5AC1">
      <w:r>
        <w:separator/>
      </w:r>
    </w:p>
  </w:footnote>
  <w:footnote w:type="continuationSeparator" w:id="0">
    <w:p w14:paraId="4A725069" w14:textId="77777777" w:rsidR="009B5AC1" w:rsidRDefault="009B5A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043E6B" w14:textId="0FC56C42" w:rsidR="00890B0D" w:rsidRPr="00027517" w:rsidRDefault="00890B0D" w:rsidP="00027517">
    <w:pPr>
      <w:pStyle w:val="Nadpis1"/>
      <w:numPr>
        <w:ilvl w:val="0"/>
        <w:numId w:val="0"/>
      </w:numPr>
      <w:tabs>
        <w:tab w:val="center" w:pos="4890"/>
      </w:tabs>
      <w:ind w:left="708"/>
      <w:jc w:val="right"/>
      <w:rPr>
        <w:rFonts w:ascii="Times New Roman" w:hAnsi="Times New Roman" w:cs="Times New Roman"/>
        <w:b w:val="0"/>
        <w:i/>
        <w:sz w:val="24"/>
        <w:szCs w:val="24"/>
        <w:highlight w:val="yellow"/>
      </w:rPr>
    </w:pPr>
    <w:r>
      <w:tab/>
    </w:r>
    <w:r w:rsidR="00027517">
      <w:rPr>
        <w:rFonts w:ascii="Times New Roman" w:hAnsi="Times New Roman" w:cs="Times New Roman"/>
        <w:b w:val="0"/>
        <w:i/>
        <w:sz w:val="24"/>
        <w:szCs w:val="24"/>
      </w:rPr>
      <w:t xml:space="preserve">Příloha č. </w:t>
    </w:r>
    <w:r w:rsidR="0015600F">
      <w:rPr>
        <w:rFonts w:ascii="Times New Roman" w:hAnsi="Times New Roman" w:cs="Times New Roman"/>
        <w:b w:val="0"/>
        <w:i/>
        <w:sz w:val="24"/>
        <w:szCs w:val="24"/>
      </w:rPr>
      <w:t>2</w:t>
    </w:r>
    <w:r w:rsidR="00A97D48">
      <w:rPr>
        <w:rFonts w:ascii="Times New Roman" w:hAnsi="Times New Roman" w:cs="Times New Roman"/>
        <w:b w:val="0"/>
        <w:i/>
        <w:sz w:val="24"/>
        <w:szCs w:val="24"/>
      </w:rPr>
      <w:t xml:space="preserve"> výzvy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7739BB"/>
    <w:multiLevelType w:val="hybridMultilevel"/>
    <w:tmpl w:val="2CB68EB6"/>
    <w:lvl w:ilvl="0" w:tplc="11D2E574">
      <w:start w:val="1"/>
      <w:numFmt w:val="bullet"/>
      <w:lvlText w:val="-"/>
      <w:lvlJc w:val="left"/>
      <w:pPr>
        <w:ind w:left="1080" w:hanging="360"/>
      </w:pPr>
      <w:rPr>
        <w:rFonts w:ascii="Arial Narrow" w:eastAsia="Times New Roman" w:hAnsi="Arial Narrow" w:hint="default"/>
      </w:rPr>
    </w:lvl>
    <w:lvl w:ilvl="1" w:tplc="04050003" w:tentative="1">
      <w:start w:val="1"/>
      <w:numFmt w:val="bullet"/>
      <w:lvlText w:val="o"/>
      <w:lvlJc w:val="left"/>
      <w:pPr>
        <w:ind w:left="1800" w:hanging="360"/>
      </w:pPr>
      <w:rPr>
        <w:rFonts w:ascii="Courier New" w:hAnsi="Courier New" w:hint="default"/>
      </w:rPr>
    </w:lvl>
    <w:lvl w:ilvl="2" w:tplc="04050005" w:tentative="1">
      <w:start w:val="1"/>
      <w:numFmt w:val="bullet"/>
      <w:lvlText w:val=""/>
      <w:lvlJc w:val="left"/>
      <w:pPr>
        <w:ind w:left="2520" w:hanging="360"/>
      </w:pPr>
      <w:rPr>
        <w:rFonts w:ascii="Wingdings" w:hAnsi="Wingdings" w:hint="default"/>
      </w:rPr>
    </w:lvl>
    <w:lvl w:ilvl="3" w:tplc="04050001" w:tentative="1">
      <w:start w:val="1"/>
      <w:numFmt w:val="bullet"/>
      <w:lvlText w:val=""/>
      <w:lvlJc w:val="left"/>
      <w:pPr>
        <w:ind w:left="3240" w:hanging="360"/>
      </w:pPr>
      <w:rPr>
        <w:rFonts w:ascii="Symbol" w:hAnsi="Symbol" w:hint="default"/>
      </w:rPr>
    </w:lvl>
    <w:lvl w:ilvl="4" w:tplc="04050003" w:tentative="1">
      <w:start w:val="1"/>
      <w:numFmt w:val="bullet"/>
      <w:lvlText w:val="o"/>
      <w:lvlJc w:val="left"/>
      <w:pPr>
        <w:ind w:left="3960" w:hanging="360"/>
      </w:pPr>
      <w:rPr>
        <w:rFonts w:ascii="Courier New" w:hAnsi="Courier New" w:hint="default"/>
      </w:rPr>
    </w:lvl>
    <w:lvl w:ilvl="5" w:tplc="04050005" w:tentative="1">
      <w:start w:val="1"/>
      <w:numFmt w:val="bullet"/>
      <w:lvlText w:val=""/>
      <w:lvlJc w:val="left"/>
      <w:pPr>
        <w:ind w:left="4680" w:hanging="360"/>
      </w:pPr>
      <w:rPr>
        <w:rFonts w:ascii="Wingdings" w:hAnsi="Wingdings" w:hint="default"/>
      </w:rPr>
    </w:lvl>
    <w:lvl w:ilvl="6" w:tplc="04050001" w:tentative="1">
      <w:start w:val="1"/>
      <w:numFmt w:val="bullet"/>
      <w:lvlText w:val=""/>
      <w:lvlJc w:val="left"/>
      <w:pPr>
        <w:ind w:left="5400" w:hanging="360"/>
      </w:pPr>
      <w:rPr>
        <w:rFonts w:ascii="Symbol" w:hAnsi="Symbol" w:hint="default"/>
      </w:rPr>
    </w:lvl>
    <w:lvl w:ilvl="7" w:tplc="04050003" w:tentative="1">
      <w:start w:val="1"/>
      <w:numFmt w:val="bullet"/>
      <w:lvlText w:val="o"/>
      <w:lvlJc w:val="left"/>
      <w:pPr>
        <w:ind w:left="6120" w:hanging="360"/>
      </w:pPr>
      <w:rPr>
        <w:rFonts w:ascii="Courier New" w:hAnsi="Courier New" w:hint="default"/>
      </w:rPr>
    </w:lvl>
    <w:lvl w:ilvl="8" w:tplc="04050005" w:tentative="1">
      <w:start w:val="1"/>
      <w:numFmt w:val="bullet"/>
      <w:lvlText w:val=""/>
      <w:lvlJc w:val="left"/>
      <w:pPr>
        <w:ind w:left="6840" w:hanging="360"/>
      </w:pPr>
      <w:rPr>
        <w:rFonts w:ascii="Wingdings" w:hAnsi="Wingdings" w:hint="default"/>
      </w:rPr>
    </w:lvl>
  </w:abstractNum>
  <w:abstractNum w:abstractNumId="1" w15:restartNumberingAfterBreak="0">
    <w:nsid w:val="02BC0B92"/>
    <w:multiLevelType w:val="hybridMultilevel"/>
    <w:tmpl w:val="7EF287AC"/>
    <w:lvl w:ilvl="0" w:tplc="04050017">
      <w:start w:val="1"/>
      <w:numFmt w:val="lowerLetter"/>
      <w:lvlText w:val="%1)"/>
      <w:lvlJc w:val="left"/>
      <w:pPr>
        <w:ind w:left="720" w:hanging="360"/>
      </w:pPr>
      <w:rPr>
        <w:rFonts w:cs="Times New Roman" w:hint="default"/>
      </w:rPr>
    </w:lvl>
    <w:lvl w:ilvl="1" w:tplc="04050019" w:tentative="1">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2" w15:restartNumberingAfterBreak="0">
    <w:nsid w:val="0C5D0D80"/>
    <w:multiLevelType w:val="hybridMultilevel"/>
    <w:tmpl w:val="8EB07AE6"/>
    <w:lvl w:ilvl="0" w:tplc="0405000F">
      <w:start w:val="1"/>
      <w:numFmt w:val="decimal"/>
      <w:lvlText w:val="%1."/>
      <w:lvlJc w:val="left"/>
      <w:pPr>
        <w:ind w:left="720" w:hanging="360"/>
      </w:pPr>
      <w:rPr>
        <w:rFonts w:cs="Times New Roman" w:hint="default"/>
      </w:rPr>
    </w:lvl>
    <w:lvl w:ilvl="1" w:tplc="04050019" w:tentative="1">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3" w15:restartNumberingAfterBreak="0">
    <w:nsid w:val="0D384A86"/>
    <w:multiLevelType w:val="hybridMultilevel"/>
    <w:tmpl w:val="92D44942"/>
    <w:lvl w:ilvl="0" w:tplc="FFFFFFFF">
      <w:start w:val="4"/>
      <w:numFmt w:val="bullet"/>
      <w:lvlText w:val=""/>
      <w:lvlJc w:val="left"/>
      <w:pPr>
        <w:tabs>
          <w:tab w:val="num" w:pos="1312"/>
        </w:tabs>
        <w:ind w:left="1312" w:hanging="397"/>
      </w:pPr>
      <w:rPr>
        <w:rFonts w:ascii="Symbol" w:hAnsi="Symbol" w:cs="Times New Roman" w:hint="default"/>
      </w:rPr>
    </w:lvl>
    <w:lvl w:ilvl="1" w:tplc="FFFFFFFF">
      <w:start w:val="1"/>
      <w:numFmt w:val="bullet"/>
      <w:lvlText w:val="o"/>
      <w:lvlJc w:val="left"/>
      <w:pPr>
        <w:tabs>
          <w:tab w:val="num" w:pos="2355"/>
        </w:tabs>
        <w:ind w:left="2355" w:hanging="360"/>
      </w:pPr>
      <w:rPr>
        <w:rFonts w:ascii="Courier New" w:hAnsi="Courier New" w:cs="Courier New" w:hint="default"/>
      </w:rPr>
    </w:lvl>
    <w:lvl w:ilvl="2" w:tplc="FFFFFFFF">
      <w:start w:val="1"/>
      <w:numFmt w:val="bullet"/>
      <w:lvlText w:val=""/>
      <w:lvlJc w:val="left"/>
      <w:pPr>
        <w:tabs>
          <w:tab w:val="num" w:pos="3075"/>
        </w:tabs>
        <w:ind w:left="3075" w:hanging="360"/>
      </w:pPr>
      <w:rPr>
        <w:rFonts w:ascii="Wingdings" w:hAnsi="Wingdings" w:cs="Times New Roman" w:hint="default"/>
      </w:rPr>
    </w:lvl>
    <w:lvl w:ilvl="3" w:tplc="FFFFFFFF">
      <w:start w:val="1"/>
      <w:numFmt w:val="bullet"/>
      <w:lvlText w:val=""/>
      <w:lvlJc w:val="left"/>
      <w:pPr>
        <w:tabs>
          <w:tab w:val="num" w:pos="3795"/>
        </w:tabs>
        <w:ind w:left="3795" w:hanging="360"/>
      </w:pPr>
      <w:rPr>
        <w:rFonts w:ascii="Symbol" w:hAnsi="Symbol" w:cs="Times New Roman" w:hint="default"/>
      </w:rPr>
    </w:lvl>
    <w:lvl w:ilvl="4" w:tplc="FFFFFFFF">
      <w:start w:val="1"/>
      <w:numFmt w:val="bullet"/>
      <w:lvlText w:val="o"/>
      <w:lvlJc w:val="left"/>
      <w:pPr>
        <w:tabs>
          <w:tab w:val="num" w:pos="4515"/>
        </w:tabs>
        <w:ind w:left="4515" w:hanging="360"/>
      </w:pPr>
      <w:rPr>
        <w:rFonts w:ascii="Courier New" w:hAnsi="Courier New" w:cs="Courier New" w:hint="default"/>
      </w:rPr>
    </w:lvl>
    <w:lvl w:ilvl="5" w:tplc="FFFFFFFF">
      <w:start w:val="1"/>
      <w:numFmt w:val="bullet"/>
      <w:lvlText w:val=""/>
      <w:lvlJc w:val="left"/>
      <w:pPr>
        <w:tabs>
          <w:tab w:val="num" w:pos="5235"/>
        </w:tabs>
        <w:ind w:left="5235" w:hanging="360"/>
      </w:pPr>
      <w:rPr>
        <w:rFonts w:ascii="Wingdings" w:hAnsi="Wingdings" w:cs="Times New Roman" w:hint="default"/>
      </w:rPr>
    </w:lvl>
    <w:lvl w:ilvl="6" w:tplc="FFFFFFFF">
      <w:start w:val="1"/>
      <w:numFmt w:val="bullet"/>
      <w:lvlText w:val=""/>
      <w:lvlJc w:val="left"/>
      <w:pPr>
        <w:tabs>
          <w:tab w:val="num" w:pos="5955"/>
        </w:tabs>
        <w:ind w:left="5955" w:hanging="360"/>
      </w:pPr>
      <w:rPr>
        <w:rFonts w:ascii="Symbol" w:hAnsi="Symbol" w:cs="Times New Roman" w:hint="default"/>
      </w:rPr>
    </w:lvl>
    <w:lvl w:ilvl="7" w:tplc="FFFFFFFF">
      <w:start w:val="1"/>
      <w:numFmt w:val="bullet"/>
      <w:lvlText w:val="o"/>
      <w:lvlJc w:val="left"/>
      <w:pPr>
        <w:tabs>
          <w:tab w:val="num" w:pos="6675"/>
        </w:tabs>
        <w:ind w:left="6675" w:hanging="360"/>
      </w:pPr>
      <w:rPr>
        <w:rFonts w:ascii="Courier New" w:hAnsi="Courier New" w:cs="Courier New" w:hint="default"/>
      </w:rPr>
    </w:lvl>
    <w:lvl w:ilvl="8" w:tplc="FFFFFFFF">
      <w:start w:val="1"/>
      <w:numFmt w:val="bullet"/>
      <w:lvlText w:val=""/>
      <w:lvlJc w:val="left"/>
      <w:pPr>
        <w:tabs>
          <w:tab w:val="num" w:pos="7395"/>
        </w:tabs>
        <w:ind w:left="7395" w:hanging="360"/>
      </w:pPr>
      <w:rPr>
        <w:rFonts w:ascii="Wingdings" w:hAnsi="Wingdings" w:cs="Times New Roman" w:hint="default"/>
      </w:rPr>
    </w:lvl>
  </w:abstractNum>
  <w:abstractNum w:abstractNumId="4" w15:restartNumberingAfterBreak="0">
    <w:nsid w:val="13085E10"/>
    <w:multiLevelType w:val="singleLevel"/>
    <w:tmpl w:val="F104F128"/>
    <w:lvl w:ilvl="0">
      <w:start w:val="1"/>
      <w:numFmt w:val="decimal"/>
      <w:lvlText w:val="%1."/>
      <w:lvlJc w:val="left"/>
      <w:pPr>
        <w:tabs>
          <w:tab w:val="num" w:pos="360"/>
        </w:tabs>
        <w:ind w:left="360" w:hanging="360"/>
      </w:pPr>
      <w:rPr>
        <w:rFonts w:hint="default"/>
      </w:rPr>
    </w:lvl>
  </w:abstractNum>
  <w:abstractNum w:abstractNumId="5" w15:restartNumberingAfterBreak="0">
    <w:nsid w:val="155C0C12"/>
    <w:multiLevelType w:val="hybridMultilevel"/>
    <w:tmpl w:val="7F6249CA"/>
    <w:lvl w:ilvl="0" w:tplc="0405000F">
      <w:start w:val="1"/>
      <w:numFmt w:val="decimal"/>
      <w:lvlText w:val="%1."/>
      <w:lvlJc w:val="left"/>
      <w:pPr>
        <w:ind w:left="720" w:hanging="360"/>
      </w:pPr>
      <w:rPr>
        <w:rFonts w:cs="Times New Roman" w:hint="default"/>
      </w:rPr>
    </w:lvl>
    <w:lvl w:ilvl="1" w:tplc="04050019" w:tentative="1">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6" w15:restartNumberingAfterBreak="0">
    <w:nsid w:val="17D752DB"/>
    <w:multiLevelType w:val="hybridMultilevel"/>
    <w:tmpl w:val="F6142998"/>
    <w:lvl w:ilvl="0" w:tplc="FFFFFFFF">
      <w:start w:val="1"/>
      <w:numFmt w:val="lowerLetter"/>
      <w:lvlText w:val="%1)"/>
      <w:lvlJc w:val="left"/>
      <w:pPr>
        <w:tabs>
          <w:tab w:val="num" w:pos="645"/>
        </w:tabs>
        <w:ind w:left="645" w:hanging="360"/>
      </w:pPr>
      <w:rPr>
        <w:rFonts w:hint="default"/>
      </w:rPr>
    </w:lvl>
    <w:lvl w:ilvl="1" w:tplc="FFFFFFFF" w:tentative="1">
      <w:start w:val="1"/>
      <w:numFmt w:val="lowerLetter"/>
      <w:lvlText w:val="%2."/>
      <w:lvlJc w:val="left"/>
      <w:pPr>
        <w:tabs>
          <w:tab w:val="num" w:pos="1365"/>
        </w:tabs>
        <w:ind w:left="1365" w:hanging="360"/>
      </w:pPr>
    </w:lvl>
    <w:lvl w:ilvl="2" w:tplc="FFFFFFFF" w:tentative="1">
      <w:start w:val="1"/>
      <w:numFmt w:val="lowerRoman"/>
      <w:lvlText w:val="%3."/>
      <w:lvlJc w:val="right"/>
      <w:pPr>
        <w:tabs>
          <w:tab w:val="num" w:pos="2085"/>
        </w:tabs>
        <w:ind w:left="2085" w:hanging="180"/>
      </w:pPr>
    </w:lvl>
    <w:lvl w:ilvl="3" w:tplc="FFFFFFFF" w:tentative="1">
      <w:start w:val="1"/>
      <w:numFmt w:val="decimal"/>
      <w:lvlText w:val="%4."/>
      <w:lvlJc w:val="left"/>
      <w:pPr>
        <w:tabs>
          <w:tab w:val="num" w:pos="2805"/>
        </w:tabs>
        <w:ind w:left="2805" w:hanging="360"/>
      </w:pPr>
    </w:lvl>
    <w:lvl w:ilvl="4" w:tplc="FFFFFFFF" w:tentative="1">
      <w:start w:val="1"/>
      <w:numFmt w:val="lowerLetter"/>
      <w:lvlText w:val="%5."/>
      <w:lvlJc w:val="left"/>
      <w:pPr>
        <w:tabs>
          <w:tab w:val="num" w:pos="3525"/>
        </w:tabs>
        <w:ind w:left="3525" w:hanging="360"/>
      </w:pPr>
    </w:lvl>
    <w:lvl w:ilvl="5" w:tplc="FFFFFFFF" w:tentative="1">
      <w:start w:val="1"/>
      <w:numFmt w:val="lowerRoman"/>
      <w:lvlText w:val="%6."/>
      <w:lvlJc w:val="right"/>
      <w:pPr>
        <w:tabs>
          <w:tab w:val="num" w:pos="4245"/>
        </w:tabs>
        <w:ind w:left="4245" w:hanging="180"/>
      </w:pPr>
    </w:lvl>
    <w:lvl w:ilvl="6" w:tplc="FFFFFFFF" w:tentative="1">
      <w:start w:val="1"/>
      <w:numFmt w:val="decimal"/>
      <w:lvlText w:val="%7."/>
      <w:lvlJc w:val="left"/>
      <w:pPr>
        <w:tabs>
          <w:tab w:val="num" w:pos="4965"/>
        </w:tabs>
        <w:ind w:left="4965" w:hanging="360"/>
      </w:pPr>
    </w:lvl>
    <w:lvl w:ilvl="7" w:tplc="FFFFFFFF" w:tentative="1">
      <w:start w:val="1"/>
      <w:numFmt w:val="lowerLetter"/>
      <w:lvlText w:val="%8."/>
      <w:lvlJc w:val="left"/>
      <w:pPr>
        <w:tabs>
          <w:tab w:val="num" w:pos="5685"/>
        </w:tabs>
        <w:ind w:left="5685" w:hanging="360"/>
      </w:pPr>
    </w:lvl>
    <w:lvl w:ilvl="8" w:tplc="FFFFFFFF" w:tentative="1">
      <w:start w:val="1"/>
      <w:numFmt w:val="lowerRoman"/>
      <w:lvlText w:val="%9."/>
      <w:lvlJc w:val="right"/>
      <w:pPr>
        <w:tabs>
          <w:tab w:val="num" w:pos="6405"/>
        </w:tabs>
        <w:ind w:left="6405" w:hanging="180"/>
      </w:pPr>
    </w:lvl>
  </w:abstractNum>
  <w:abstractNum w:abstractNumId="7" w15:restartNumberingAfterBreak="0">
    <w:nsid w:val="1EF4213D"/>
    <w:multiLevelType w:val="hybridMultilevel"/>
    <w:tmpl w:val="B7F482EE"/>
    <w:lvl w:ilvl="0" w:tplc="7D10306C">
      <w:start w:val="1"/>
      <w:numFmt w:val="lowerLetter"/>
      <w:lvlText w:val="%1)"/>
      <w:lvlJc w:val="left"/>
      <w:pPr>
        <w:ind w:left="720" w:hanging="360"/>
      </w:pPr>
      <w:rPr>
        <w:rFonts w:ascii="Times New Roman" w:eastAsia="Times New Roman" w:hAnsi="Times New Roman" w:cs="Times New Roman"/>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8" w15:restartNumberingAfterBreak="0">
    <w:nsid w:val="24771D51"/>
    <w:multiLevelType w:val="hybridMultilevel"/>
    <w:tmpl w:val="4170F0DA"/>
    <w:lvl w:ilvl="0" w:tplc="0405000F">
      <w:start w:val="1"/>
      <w:numFmt w:val="decimal"/>
      <w:lvlText w:val="%1."/>
      <w:lvlJc w:val="left"/>
      <w:pPr>
        <w:ind w:left="720" w:hanging="360"/>
      </w:pPr>
      <w:rPr>
        <w:rFonts w:cs="Times New Roman" w:hint="default"/>
      </w:rPr>
    </w:lvl>
    <w:lvl w:ilvl="1" w:tplc="04050019" w:tentative="1">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9" w15:restartNumberingAfterBreak="0">
    <w:nsid w:val="25AF5911"/>
    <w:multiLevelType w:val="hybridMultilevel"/>
    <w:tmpl w:val="4170F0DA"/>
    <w:lvl w:ilvl="0" w:tplc="0405000F">
      <w:start w:val="1"/>
      <w:numFmt w:val="decimal"/>
      <w:lvlText w:val="%1."/>
      <w:lvlJc w:val="left"/>
      <w:pPr>
        <w:ind w:left="720" w:hanging="360"/>
      </w:pPr>
      <w:rPr>
        <w:rFonts w:cs="Times New Roman" w:hint="default"/>
      </w:rPr>
    </w:lvl>
    <w:lvl w:ilvl="1" w:tplc="04050019" w:tentative="1">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10" w15:restartNumberingAfterBreak="0">
    <w:nsid w:val="269727E6"/>
    <w:multiLevelType w:val="hybridMultilevel"/>
    <w:tmpl w:val="E5EC532A"/>
    <w:lvl w:ilvl="0" w:tplc="F7E6D0F8">
      <w:start w:val="1"/>
      <w:numFmt w:val="decimal"/>
      <w:lvlText w:val="%1."/>
      <w:lvlJc w:val="left"/>
      <w:pPr>
        <w:tabs>
          <w:tab w:val="num" w:pos="360"/>
        </w:tabs>
        <w:ind w:left="340" w:hanging="340"/>
      </w:pPr>
      <w:rPr>
        <w:rFonts w:hint="default"/>
      </w:rPr>
    </w:lvl>
    <w:lvl w:ilvl="1" w:tplc="C4020808">
      <w:start w:val="1"/>
      <w:numFmt w:val="lowerLetter"/>
      <w:lvlText w:val="%2)"/>
      <w:lvlJc w:val="left"/>
      <w:pPr>
        <w:tabs>
          <w:tab w:val="num" w:pos="1440"/>
        </w:tabs>
        <w:ind w:left="1440" w:hanging="360"/>
      </w:pPr>
      <w:rPr>
        <w:rFonts w:hint="default"/>
      </w:r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1" w15:restartNumberingAfterBreak="0">
    <w:nsid w:val="28810E51"/>
    <w:multiLevelType w:val="hybridMultilevel"/>
    <w:tmpl w:val="72082092"/>
    <w:lvl w:ilvl="0" w:tplc="FFFFFFFF">
      <w:start w:val="1"/>
      <w:numFmt w:val="lowerLetter"/>
      <w:lvlText w:val="%1)"/>
      <w:lvlJc w:val="left"/>
      <w:pPr>
        <w:tabs>
          <w:tab w:val="num" w:pos="721"/>
        </w:tabs>
        <w:ind w:left="721" w:hanging="437"/>
      </w:pPr>
      <w:rPr>
        <w:rFonts w:hint="default"/>
      </w:rPr>
    </w:lvl>
    <w:lvl w:ilvl="1" w:tplc="FFFFFFFF">
      <w:numFmt w:val="bullet"/>
      <w:lvlText w:val="-"/>
      <w:lvlJc w:val="left"/>
      <w:pPr>
        <w:tabs>
          <w:tab w:val="num" w:pos="1724"/>
        </w:tabs>
        <w:ind w:left="1705" w:hanging="341"/>
      </w:pPr>
      <w:rPr>
        <w:rFonts w:ascii="Times New Roman" w:eastAsia="Times New Roman" w:hAnsi="Times New Roman" w:hint="default"/>
      </w:rPr>
    </w:lvl>
    <w:lvl w:ilvl="2" w:tplc="FFFFFFFF">
      <w:start w:val="1"/>
      <w:numFmt w:val="bullet"/>
      <w:lvlText w:val=""/>
      <w:lvlJc w:val="left"/>
      <w:pPr>
        <w:tabs>
          <w:tab w:val="num" w:pos="2444"/>
        </w:tabs>
        <w:ind w:left="2444" w:hanging="360"/>
      </w:pPr>
      <w:rPr>
        <w:rFonts w:ascii="Wingdings" w:hAnsi="Wingdings" w:cs="Times New Roman" w:hint="default"/>
      </w:rPr>
    </w:lvl>
    <w:lvl w:ilvl="3" w:tplc="FFFFFFFF">
      <w:start w:val="1"/>
      <w:numFmt w:val="bullet"/>
      <w:lvlText w:val=""/>
      <w:lvlJc w:val="left"/>
      <w:pPr>
        <w:tabs>
          <w:tab w:val="num" w:pos="3164"/>
        </w:tabs>
        <w:ind w:left="3164" w:hanging="360"/>
      </w:pPr>
      <w:rPr>
        <w:rFonts w:ascii="Symbol" w:hAnsi="Symbol" w:cs="Times New Roman" w:hint="default"/>
      </w:rPr>
    </w:lvl>
    <w:lvl w:ilvl="4" w:tplc="FFFFFFFF">
      <w:start w:val="1"/>
      <w:numFmt w:val="bullet"/>
      <w:lvlText w:val="o"/>
      <w:lvlJc w:val="left"/>
      <w:pPr>
        <w:tabs>
          <w:tab w:val="num" w:pos="3884"/>
        </w:tabs>
        <w:ind w:left="3884" w:hanging="360"/>
      </w:pPr>
      <w:rPr>
        <w:rFonts w:ascii="Courier New" w:hAnsi="Courier New" w:cs="Courier New" w:hint="default"/>
      </w:rPr>
    </w:lvl>
    <w:lvl w:ilvl="5" w:tplc="FFFFFFFF">
      <w:start w:val="1"/>
      <w:numFmt w:val="bullet"/>
      <w:lvlText w:val=""/>
      <w:lvlJc w:val="left"/>
      <w:pPr>
        <w:tabs>
          <w:tab w:val="num" w:pos="4604"/>
        </w:tabs>
        <w:ind w:left="4604" w:hanging="360"/>
      </w:pPr>
      <w:rPr>
        <w:rFonts w:ascii="Wingdings" w:hAnsi="Wingdings" w:cs="Times New Roman" w:hint="default"/>
      </w:rPr>
    </w:lvl>
    <w:lvl w:ilvl="6" w:tplc="FFFFFFFF">
      <w:start w:val="1"/>
      <w:numFmt w:val="bullet"/>
      <w:lvlText w:val=""/>
      <w:lvlJc w:val="left"/>
      <w:pPr>
        <w:tabs>
          <w:tab w:val="num" w:pos="5324"/>
        </w:tabs>
        <w:ind w:left="5324" w:hanging="360"/>
      </w:pPr>
      <w:rPr>
        <w:rFonts w:ascii="Symbol" w:hAnsi="Symbol" w:cs="Times New Roman" w:hint="default"/>
      </w:rPr>
    </w:lvl>
    <w:lvl w:ilvl="7" w:tplc="FFFFFFFF">
      <w:start w:val="1"/>
      <w:numFmt w:val="bullet"/>
      <w:lvlText w:val="o"/>
      <w:lvlJc w:val="left"/>
      <w:pPr>
        <w:tabs>
          <w:tab w:val="num" w:pos="6044"/>
        </w:tabs>
        <w:ind w:left="6044" w:hanging="360"/>
      </w:pPr>
      <w:rPr>
        <w:rFonts w:ascii="Courier New" w:hAnsi="Courier New" w:cs="Courier New" w:hint="default"/>
      </w:rPr>
    </w:lvl>
    <w:lvl w:ilvl="8" w:tplc="FFFFFFFF">
      <w:start w:val="1"/>
      <w:numFmt w:val="bullet"/>
      <w:lvlText w:val=""/>
      <w:lvlJc w:val="left"/>
      <w:pPr>
        <w:tabs>
          <w:tab w:val="num" w:pos="6764"/>
        </w:tabs>
        <w:ind w:left="6764" w:hanging="360"/>
      </w:pPr>
      <w:rPr>
        <w:rFonts w:ascii="Wingdings" w:hAnsi="Wingdings" w:cs="Times New Roman" w:hint="default"/>
      </w:rPr>
    </w:lvl>
  </w:abstractNum>
  <w:abstractNum w:abstractNumId="12" w15:restartNumberingAfterBreak="0">
    <w:nsid w:val="2A0B1F36"/>
    <w:multiLevelType w:val="multilevel"/>
    <w:tmpl w:val="B1F6D654"/>
    <w:lvl w:ilvl="0">
      <w:start w:val="1"/>
      <w:numFmt w:val="decimal"/>
      <w:lvlText w:val="%1."/>
      <w:lvlJc w:val="left"/>
      <w:pPr>
        <w:tabs>
          <w:tab w:val="num" w:pos="720"/>
        </w:tabs>
        <w:ind w:left="720" w:hanging="380"/>
      </w:pPr>
      <w:rPr>
        <w:rFonts w:hint="default"/>
        <w:b w:val="0"/>
        <w:i w:val="0"/>
      </w:rPr>
    </w:lvl>
    <w:lvl w:ilvl="1">
      <w:start w:val="1"/>
      <w:numFmt w:val="lowerLetter"/>
      <w:lvlText w:val="%2)"/>
      <w:lvlJc w:val="left"/>
      <w:pPr>
        <w:tabs>
          <w:tab w:val="num" w:pos="1389"/>
        </w:tabs>
        <w:ind w:left="1389" w:hanging="397"/>
      </w:pPr>
      <w:rPr>
        <w:rFonts w:ascii="Times New Roman" w:eastAsia="Times New Roman" w:hAnsi="Times New Roman" w:cs="Times New Roman" w:hint="default"/>
        <w:b w:val="0"/>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3" w15:restartNumberingAfterBreak="0">
    <w:nsid w:val="2AC200B5"/>
    <w:multiLevelType w:val="hybridMultilevel"/>
    <w:tmpl w:val="0F6A9D3C"/>
    <w:lvl w:ilvl="0" w:tplc="7C8466FA">
      <w:start w:val="1"/>
      <w:numFmt w:val="lowerLetter"/>
      <w:lvlText w:val="%1)"/>
      <w:lvlJc w:val="left"/>
      <w:pPr>
        <w:tabs>
          <w:tab w:val="num" w:pos="1545"/>
        </w:tabs>
        <w:ind w:left="1545" w:hanging="465"/>
      </w:pPr>
      <w:rPr>
        <w:rFonts w:hint="default"/>
        <w:b w:val="0"/>
        <w:i w:val="0"/>
        <w:sz w:val="22"/>
        <w:szCs w:val="22"/>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4" w15:restartNumberingAfterBreak="0">
    <w:nsid w:val="2BA04EDB"/>
    <w:multiLevelType w:val="hybridMultilevel"/>
    <w:tmpl w:val="8EB07AE6"/>
    <w:lvl w:ilvl="0" w:tplc="0405000F">
      <w:start w:val="1"/>
      <w:numFmt w:val="decimal"/>
      <w:lvlText w:val="%1."/>
      <w:lvlJc w:val="left"/>
      <w:pPr>
        <w:ind w:left="720" w:hanging="360"/>
      </w:pPr>
      <w:rPr>
        <w:rFonts w:cs="Times New Roman" w:hint="default"/>
      </w:rPr>
    </w:lvl>
    <w:lvl w:ilvl="1" w:tplc="04050019" w:tentative="1">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15" w15:restartNumberingAfterBreak="0">
    <w:nsid w:val="2C1E47A6"/>
    <w:multiLevelType w:val="hybridMultilevel"/>
    <w:tmpl w:val="9F84140E"/>
    <w:lvl w:ilvl="0" w:tplc="A4945EF8">
      <w:start w:val="1"/>
      <w:numFmt w:val="decimal"/>
      <w:lvlText w:val="%1."/>
      <w:lvlJc w:val="left"/>
      <w:pPr>
        <w:tabs>
          <w:tab w:val="num" w:pos="360"/>
        </w:tabs>
        <w:ind w:left="360" w:hanging="360"/>
      </w:pPr>
      <w:rPr>
        <w:rFonts w:hint="default"/>
        <w:b w:val="0"/>
        <w:i w:val="0"/>
        <w:color w:val="auto"/>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6" w15:restartNumberingAfterBreak="0">
    <w:nsid w:val="2C1F4FCA"/>
    <w:multiLevelType w:val="hybridMultilevel"/>
    <w:tmpl w:val="6694DC08"/>
    <w:lvl w:ilvl="0" w:tplc="04050001">
      <w:start w:val="1"/>
      <w:numFmt w:val="bullet"/>
      <w:lvlText w:val=""/>
      <w:lvlJc w:val="left"/>
      <w:pPr>
        <w:ind w:left="1440" w:hanging="360"/>
      </w:pPr>
      <w:rPr>
        <w:rFonts w:ascii="Symbol" w:hAnsi="Symbol" w:hint="default"/>
      </w:rPr>
    </w:lvl>
    <w:lvl w:ilvl="1" w:tplc="04050003" w:tentative="1">
      <w:start w:val="1"/>
      <w:numFmt w:val="bullet"/>
      <w:lvlText w:val="o"/>
      <w:lvlJc w:val="left"/>
      <w:pPr>
        <w:ind w:left="2160" w:hanging="360"/>
      </w:pPr>
      <w:rPr>
        <w:rFonts w:ascii="Courier New" w:hAnsi="Courier New" w:hint="default"/>
      </w:rPr>
    </w:lvl>
    <w:lvl w:ilvl="2" w:tplc="04050005" w:tentative="1">
      <w:start w:val="1"/>
      <w:numFmt w:val="bullet"/>
      <w:lvlText w:val=""/>
      <w:lvlJc w:val="left"/>
      <w:pPr>
        <w:ind w:left="2880" w:hanging="360"/>
      </w:pPr>
      <w:rPr>
        <w:rFonts w:ascii="Wingdings" w:hAnsi="Wingdings" w:hint="default"/>
      </w:rPr>
    </w:lvl>
    <w:lvl w:ilvl="3" w:tplc="04050001">
      <w:start w:val="1"/>
      <w:numFmt w:val="bullet"/>
      <w:lvlText w:val=""/>
      <w:lvlJc w:val="left"/>
      <w:pPr>
        <w:ind w:left="3600" w:hanging="360"/>
      </w:pPr>
      <w:rPr>
        <w:rFonts w:ascii="Symbol" w:hAnsi="Symbol" w:hint="default"/>
      </w:rPr>
    </w:lvl>
    <w:lvl w:ilvl="4" w:tplc="04050003" w:tentative="1">
      <w:start w:val="1"/>
      <w:numFmt w:val="bullet"/>
      <w:lvlText w:val="o"/>
      <w:lvlJc w:val="left"/>
      <w:pPr>
        <w:ind w:left="4320" w:hanging="360"/>
      </w:pPr>
      <w:rPr>
        <w:rFonts w:ascii="Courier New" w:hAnsi="Courier New" w:hint="default"/>
      </w:rPr>
    </w:lvl>
    <w:lvl w:ilvl="5" w:tplc="04050005" w:tentative="1">
      <w:start w:val="1"/>
      <w:numFmt w:val="bullet"/>
      <w:lvlText w:val=""/>
      <w:lvlJc w:val="left"/>
      <w:pPr>
        <w:ind w:left="5040" w:hanging="360"/>
      </w:pPr>
      <w:rPr>
        <w:rFonts w:ascii="Wingdings" w:hAnsi="Wingdings" w:hint="default"/>
      </w:rPr>
    </w:lvl>
    <w:lvl w:ilvl="6" w:tplc="04050001" w:tentative="1">
      <w:start w:val="1"/>
      <w:numFmt w:val="bullet"/>
      <w:lvlText w:val=""/>
      <w:lvlJc w:val="left"/>
      <w:pPr>
        <w:ind w:left="5760" w:hanging="360"/>
      </w:pPr>
      <w:rPr>
        <w:rFonts w:ascii="Symbol" w:hAnsi="Symbol" w:hint="default"/>
      </w:rPr>
    </w:lvl>
    <w:lvl w:ilvl="7" w:tplc="04050003" w:tentative="1">
      <w:start w:val="1"/>
      <w:numFmt w:val="bullet"/>
      <w:lvlText w:val="o"/>
      <w:lvlJc w:val="left"/>
      <w:pPr>
        <w:ind w:left="6480" w:hanging="360"/>
      </w:pPr>
      <w:rPr>
        <w:rFonts w:ascii="Courier New" w:hAnsi="Courier New" w:hint="default"/>
      </w:rPr>
    </w:lvl>
    <w:lvl w:ilvl="8" w:tplc="04050005" w:tentative="1">
      <w:start w:val="1"/>
      <w:numFmt w:val="bullet"/>
      <w:lvlText w:val=""/>
      <w:lvlJc w:val="left"/>
      <w:pPr>
        <w:ind w:left="7200" w:hanging="360"/>
      </w:pPr>
      <w:rPr>
        <w:rFonts w:ascii="Wingdings" w:hAnsi="Wingdings" w:hint="default"/>
      </w:rPr>
    </w:lvl>
  </w:abstractNum>
  <w:abstractNum w:abstractNumId="17" w15:restartNumberingAfterBreak="0">
    <w:nsid w:val="2CC82942"/>
    <w:multiLevelType w:val="hybridMultilevel"/>
    <w:tmpl w:val="265E2DE0"/>
    <w:lvl w:ilvl="0" w:tplc="209ECEE8">
      <w:start w:val="1"/>
      <w:numFmt w:val="lowerLetter"/>
      <w:lvlText w:val="%1)"/>
      <w:lvlJc w:val="left"/>
      <w:pPr>
        <w:tabs>
          <w:tab w:val="num" w:pos="360"/>
        </w:tabs>
        <w:ind w:left="360"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8" w15:restartNumberingAfterBreak="0">
    <w:nsid w:val="2D0668C0"/>
    <w:multiLevelType w:val="hybridMultilevel"/>
    <w:tmpl w:val="D7D22E92"/>
    <w:lvl w:ilvl="0" w:tplc="511CFB10">
      <w:start w:val="2"/>
      <w:numFmt w:val="decimal"/>
      <w:lvlText w:val="%1."/>
      <w:lvlJc w:val="left"/>
      <w:pPr>
        <w:tabs>
          <w:tab w:val="num" w:pos="720"/>
        </w:tabs>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9" w15:restartNumberingAfterBreak="0">
    <w:nsid w:val="2D6538CE"/>
    <w:multiLevelType w:val="hybridMultilevel"/>
    <w:tmpl w:val="102A5A98"/>
    <w:lvl w:ilvl="0" w:tplc="FFFFFFFF">
      <w:start w:val="1"/>
      <w:numFmt w:val="lowerLetter"/>
      <w:lvlText w:val="%1)"/>
      <w:lvlJc w:val="left"/>
      <w:pPr>
        <w:tabs>
          <w:tab w:val="num" w:pos="1146"/>
        </w:tabs>
        <w:ind w:left="1146" w:hanging="360"/>
      </w:pPr>
      <w:rPr>
        <w:rFonts w:hint="default"/>
      </w:rPr>
    </w:lvl>
    <w:lvl w:ilvl="1" w:tplc="FFFFFFFF" w:tentative="1">
      <w:start w:val="1"/>
      <w:numFmt w:val="lowerLetter"/>
      <w:lvlText w:val="%2."/>
      <w:lvlJc w:val="left"/>
      <w:pPr>
        <w:tabs>
          <w:tab w:val="num" w:pos="1866"/>
        </w:tabs>
        <w:ind w:left="1866" w:hanging="360"/>
      </w:pPr>
    </w:lvl>
    <w:lvl w:ilvl="2" w:tplc="FFFFFFFF" w:tentative="1">
      <w:start w:val="1"/>
      <w:numFmt w:val="lowerRoman"/>
      <w:lvlText w:val="%3."/>
      <w:lvlJc w:val="right"/>
      <w:pPr>
        <w:tabs>
          <w:tab w:val="num" w:pos="2586"/>
        </w:tabs>
        <w:ind w:left="2586" w:hanging="180"/>
      </w:pPr>
    </w:lvl>
    <w:lvl w:ilvl="3" w:tplc="FFFFFFFF" w:tentative="1">
      <w:start w:val="1"/>
      <w:numFmt w:val="decimal"/>
      <w:lvlText w:val="%4."/>
      <w:lvlJc w:val="left"/>
      <w:pPr>
        <w:tabs>
          <w:tab w:val="num" w:pos="3306"/>
        </w:tabs>
        <w:ind w:left="3306" w:hanging="360"/>
      </w:pPr>
    </w:lvl>
    <w:lvl w:ilvl="4" w:tplc="FFFFFFFF" w:tentative="1">
      <w:start w:val="1"/>
      <w:numFmt w:val="lowerLetter"/>
      <w:lvlText w:val="%5."/>
      <w:lvlJc w:val="left"/>
      <w:pPr>
        <w:tabs>
          <w:tab w:val="num" w:pos="4026"/>
        </w:tabs>
        <w:ind w:left="4026" w:hanging="360"/>
      </w:pPr>
    </w:lvl>
    <w:lvl w:ilvl="5" w:tplc="FFFFFFFF" w:tentative="1">
      <w:start w:val="1"/>
      <w:numFmt w:val="lowerRoman"/>
      <w:lvlText w:val="%6."/>
      <w:lvlJc w:val="right"/>
      <w:pPr>
        <w:tabs>
          <w:tab w:val="num" w:pos="4746"/>
        </w:tabs>
        <w:ind w:left="4746" w:hanging="180"/>
      </w:pPr>
    </w:lvl>
    <w:lvl w:ilvl="6" w:tplc="FFFFFFFF" w:tentative="1">
      <w:start w:val="1"/>
      <w:numFmt w:val="decimal"/>
      <w:lvlText w:val="%7."/>
      <w:lvlJc w:val="left"/>
      <w:pPr>
        <w:tabs>
          <w:tab w:val="num" w:pos="5466"/>
        </w:tabs>
        <w:ind w:left="5466" w:hanging="360"/>
      </w:pPr>
    </w:lvl>
    <w:lvl w:ilvl="7" w:tplc="FFFFFFFF" w:tentative="1">
      <w:start w:val="1"/>
      <w:numFmt w:val="lowerLetter"/>
      <w:lvlText w:val="%8."/>
      <w:lvlJc w:val="left"/>
      <w:pPr>
        <w:tabs>
          <w:tab w:val="num" w:pos="6186"/>
        </w:tabs>
        <w:ind w:left="6186" w:hanging="360"/>
      </w:pPr>
    </w:lvl>
    <w:lvl w:ilvl="8" w:tplc="FFFFFFFF" w:tentative="1">
      <w:start w:val="1"/>
      <w:numFmt w:val="lowerRoman"/>
      <w:lvlText w:val="%9."/>
      <w:lvlJc w:val="right"/>
      <w:pPr>
        <w:tabs>
          <w:tab w:val="num" w:pos="6906"/>
        </w:tabs>
        <w:ind w:left="6906" w:hanging="180"/>
      </w:pPr>
    </w:lvl>
  </w:abstractNum>
  <w:abstractNum w:abstractNumId="20" w15:restartNumberingAfterBreak="0">
    <w:nsid w:val="324B11A3"/>
    <w:multiLevelType w:val="hybridMultilevel"/>
    <w:tmpl w:val="F6142998"/>
    <w:lvl w:ilvl="0" w:tplc="FFFFFFFF">
      <w:start w:val="1"/>
      <w:numFmt w:val="lowerLetter"/>
      <w:lvlText w:val="%1)"/>
      <w:lvlJc w:val="left"/>
      <w:pPr>
        <w:tabs>
          <w:tab w:val="num" w:pos="645"/>
        </w:tabs>
        <w:ind w:left="645" w:hanging="360"/>
      </w:pPr>
      <w:rPr>
        <w:rFonts w:hint="default"/>
      </w:rPr>
    </w:lvl>
    <w:lvl w:ilvl="1" w:tplc="FFFFFFFF" w:tentative="1">
      <w:start w:val="1"/>
      <w:numFmt w:val="lowerLetter"/>
      <w:lvlText w:val="%2."/>
      <w:lvlJc w:val="left"/>
      <w:pPr>
        <w:tabs>
          <w:tab w:val="num" w:pos="1365"/>
        </w:tabs>
        <w:ind w:left="1365" w:hanging="360"/>
      </w:pPr>
    </w:lvl>
    <w:lvl w:ilvl="2" w:tplc="FFFFFFFF" w:tentative="1">
      <w:start w:val="1"/>
      <w:numFmt w:val="lowerRoman"/>
      <w:lvlText w:val="%3."/>
      <w:lvlJc w:val="right"/>
      <w:pPr>
        <w:tabs>
          <w:tab w:val="num" w:pos="2085"/>
        </w:tabs>
        <w:ind w:left="2085" w:hanging="180"/>
      </w:pPr>
    </w:lvl>
    <w:lvl w:ilvl="3" w:tplc="FFFFFFFF" w:tentative="1">
      <w:start w:val="1"/>
      <w:numFmt w:val="decimal"/>
      <w:lvlText w:val="%4."/>
      <w:lvlJc w:val="left"/>
      <w:pPr>
        <w:tabs>
          <w:tab w:val="num" w:pos="2805"/>
        </w:tabs>
        <w:ind w:left="2805" w:hanging="360"/>
      </w:pPr>
    </w:lvl>
    <w:lvl w:ilvl="4" w:tplc="FFFFFFFF" w:tentative="1">
      <w:start w:val="1"/>
      <w:numFmt w:val="lowerLetter"/>
      <w:lvlText w:val="%5."/>
      <w:lvlJc w:val="left"/>
      <w:pPr>
        <w:tabs>
          <w:tab w:val="num" w:pos="3525"/>
        </w:tabs>
        <w:ind w:left="3525" w:hanging="360"/>
      </w:pPr>
    </w:lvl>
    <w:lvl w:ilvl="5" w:tplc="FFFFFFFF" w:tentative="1">
      <w:start w:val="1"/>
      <w:numFmt w:val="lowerRoman"/>
      <w:lvlText w:val="%6."/>
      <w:lvlJc w:val="right"/>
      <w:pPr>
        <w:tabs>
          <w:tab w:val="num" w:pos="4245"/>
        </w:tabs>
        <w:ind w:left="4245" w:hanging="180"/>
      </w:pPr>
    </w:lvl>
    <w:lvl w:ilvl="6" w:tplc="FFFFFFFF" w:tentative="1">
      <w:start w:val="1"/>
      <w:numFmt w:val="decimal"/>
      <w:lvlText w:val="%7."/>
      <w:lvlJc w:val="left"/>
      <w:pPr>
        <w:tabs>
          <w:tab w:val="num" w:pos="4965"/>
        </w:tabs>
        <w:ind w:left="4965" w:hanging="360"/>
      </w:pPr>
    </w:lvl>
    <w:lvl w:ilvl="7" w:tplc="FFFFFFFF" w:tentative="1">
      <w:start w:val="1"/>
      <w:numFmt w:val="lowerLetter"/>
      <w:lvlText w:val="%8."/>
      <w:lvlJc w:val="left"/>
      <w:pPr>
        <w:tabs>
          <w:tab w:val="num" w:pos="5685"/>
        </w:tabs>
        <w:ind w:left="5685" w:hanging="360"/>
      </w:pPr>
    </w:lvl>
    <w:lvl w:ilvl="8" w:tplc="FFFFFFFF" w:tentative="1">
      <w:start w:val="1"/>
      <w:numFmt w:val="lowerRoman"/>
      <w:lvlText w:val="%9."/>
      <w:lvlJc w:val="right"/>
      <w:pPr>
        <w:tabs>
          <w:tab w:val="num" w:pos="6405"/>
        </w:tabs>
        <w:ind w:left="6405" w:hanging="180"/>
      </w:pPr>
    </w:lvl>
  </w:abstractNum>
  <w:abstractNum w:abstractNumId="21" w15:restartNumberingAfterBreak="0">
    <w:nsid w:val="338409B3"/>
    <w:multiLevelType w:val="multilevel"/>
    <w:tmpl w:val="04050025"/>
    <w:lvl w:ilvl="0">
      <w:start w:val="1"/>
      <w:numFmt w:val="decimal"/>
      <w:pStyle w:val="Nadpis1"/>
      <w:lvlText w:val="%1"/>
      <w:lvlJc w:val="left"/>
      <w:pPr>
        <w:tabs>
          <w:tab w:val="num" w:pos="432"/>
        </w:tabs>
        <w:ind w:left="432" w:hanging="432"/>
      </w:pPr>
      <w:rPr>
        <w:rFonts w:cs="Times New Roman"/>
      </w:rPr>
    </w:lvl>
    <w:lvl w:ilvl="1">
      <w:start w:val="1"/>
      <w:numFmt w:val="decimal"/>
      <w:pStyle w:val="Nadpis2"/>
      <w:lvlText w:val="%1.%2"/>
      <w:lvlJc w:val="left"/>
      <w:pPr>
        <w:tabs>
          <w:tab w:val="num" w:pos="576"/>
        </w:tabs>
        <w:ind w:left="576" w:hanging="576"/>
      </w:pPr>
      <w:rPr>
        <w:rFonts w:cs="Times New Roman"/>
      </w:rPr>
    </w:lvl>
    <w:lvl w:ilvl="2">
      <w:start w:val="1"/>
      <w:numFmt w:val="decimal"/>
      <w:pStyle w:val="Nadpis3"/>
      <w:lvlText w:val="%1.%2.%3"/>
      <w:lvlJc w:val="left"/>
      <w:pPr>
        <w:tabs>
          <w:tab w:val="num" w:pos="720"/>
        </w:tabs>
        <w:ind w:left="720" w:hanging="720"/>
      </w:pPr>
      <w:rPr>
        <w:rFonts w:cs="Times New Roman"/>
      </w:rPr>
    </w:lvl>
    <w:lvl w:ilvl="3">
      <w:start w:val="1"/>
      <w:numFmt w:val="decimal"/>
      <w:pStyle w:val="Nadpis4"/>
      <w:lvlText w:val="%1.%2.%3.%4"/>
      <w:lvlJc w:val="left"/>
      <w:pPr>
        <w:tabs>
          <w:tab w:val="num" w:pos="864"/>
        </w:tabs>
        <w:ind w:left="864" w:hanging="864"/>
      </w:pPr>
      <w:rPr>
        <w:rFonts w:cs="Times New Roman"/>
      </w:rPr>
    </w:lvl>
    <w:lvl w:ilvl="4">
      <w:start w:val="1"/>
      <w:numFmt w:val="decimal"/>
      <w:pStyle w:val="Nadpis5"/>
      <w:lvlText w:val="%1.%2.%3.%4.%5"/>
      <w:lvlJc w:val="left"/>
      <w:pPr>
        <w:tabs>
          <w:tab w:val="num" w:pos="1008"/>
        </w:tabs>
        <w:ind w:left="1008" w:hanging="1008"/>
      </w:pPr>
      <w:rPr>
        <w:rFonts w:cs="Times New Roman"/>
      </w:rPr>
    </w:lvl>
    <w:lvl w:ilvl="5">
      <w:start w:val="1"/>
      <w:numFmt w:val="decimal"/>
      <w:pStyle w:val="Nadpis6"/>
      <w:lvlText w:val="%1.%2.%3.%4.%5.%6"/>
      <w:lvlJc w:val="left"/>
      <w:pPr>
        <w:tabs>
          <w:tab w:val="num" w:pos="1152"/>
        </w:tabs>
        <w:ind w:left="1152" w:hanging="1152"/>
      </w:pPr>
      <w:rPr>
        <w:rFonts w:cs="Times New Roman"/>
      </w:rPr>
    </w:lvl>
    <w:lvl w:ilvl="6">
      <w:start w:val="1"/>
      <w:numFmt w:val="decimal"/>
      <w:pStyle w:val="Nadpis7"/>
      <w:lvlText w:val="%1.%2.%3.%4.%5.%6.%7"/>
      <w:lvlJc w:val="left"/>
      <w:pPr>
        <w:tabs>
          <w:tab w:val="num" w:pos="1296"/>
        </w:tabs>
        <w:ind w:left="1296" w:hanging="1296"/>
      </w:pPr>
      <w:rPr>
        <w:rFonts w:cs="Times New Roman"/>
      </w:rPr>
    </w:lvl>
    <w:lvl w:ilvl="7">
      <w:start w:val="1"/>
      <w:numFmt w:val="decimal"/>
      <w:pStyle w:val="Nadpis8"/>
      <w:lvlText w:val="%1.%2.%3.%4.%5.%6.%7.%8"/>
      <w:lvlJc w:val="left"/>
      <w:pPr>
        <w:tabs>
          <w:tab w:val="num" w:pos="1440"/>
        </w:tabs>
        <w:ind w:left="1440" w:hanging="1440"/>
      </w:pPr>
      <w:rPr>
        <w:rFonts w:cs="Times New Roman"/>
      </w:rPr>
    </w:lvl>
    <w:lvl w:ilvl="8">
      <w:start w:val="1"/>
      <w:numFmt w:val="decimal"/>
      <w:pStyle w:val="Nadpis9"/>
      <w:lvlText w:val="%1.%2.%3.%4.%5.%6.%7.%8.%9"/>
      <w:lvlJc w:val="left"/>
      <w:pPr>
        <w:tabs>
          <w:tab w:val="num" w:pos="1584"/>
        </w:tabs>
        <w:ind w:left="1584" w:hanging="1584"/>
      </w:pPr>
      <w:rPr>
        <w:rFonts w:cs="Times New Roman"/>
      </w:rPr>
    </w:lvl>
  </w:abstractNum>
  <w:abstractNum w:abstractNumId="22" w15:restartNumberingAfterBreak="0">
    <w:nsid w:val="36466870"/>
    <w:multiLevelType w:val="hybridMultilevel"/>
    <w:tmpl w:val="5D1C6A78"/>
    <w:lvl w:ilvl="0" w:tplc="F1C49B7E">
      <w:start w:val="1"/>
      <w:numFmt w:val="decimal"/>
      <w:lvlText w:val="%1."/>
      <w:lvlJc w:val="left"/>
      <w:pPr>
        <w:ind w:left="720" w:hanging="360"/>
      </w:pPr>
      <w:rPr>
        <w:rFonts w:cs="Times New Roman"/>
        <w:sz w:val="24"/>
        <w:szCs w:val="24"/>
      </w:rPr>
    </w:lvl>
    <w:lvl w:ilvl="1" w:tplc="04050019" w:tentative="1">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23" w15:restartNumberingAfterBreak="0">
    <w:nsid w:val="36587A8B"/>
    <w:multiLevelType w:val="hybridMultilevel"/>
    <w:tmpl w:val="2F74C5B6"/>
    <w:lvl w:ilvl="0" w:tplc="0405000F">
      <w:start w:val="1"/>
      <w:numFmt w:val="decimal"/>
      <w:lvlText w:val="%1."/>
      <w:lvlJc w:val="left"/>
      <w:pPr>
        <w:ind w:left="720" w:hanging="360"/>
      </w:pPr>
      <w:rPr>
        <w:rFonts w:cs="Times New Roman" w:hint="default"/>
      </w:rPr>
    </w:lvl>
    <w:lvl w:ilvl="1" w:tplc="04050019" w:tentative="1">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24" w15:restartNumberingAfterBreak="0">
    <w:nsid w:val="36A51AE1"/>
    <w:multiLevelType w:val="singleLevel"/>
    <w:tmpl w:val="0405000F"/>
    <w:lvl w:ilvl="0">
      <w:start w:val="1"/>
      <w:numFmt w:val="decimal"/>
      <w:lvlText w:val="%1."/>
      <w:lvlJc w:val="left"/>
      <w:pPr>
        <w:tabs>
          <w:tab w:val="num" w:pos="720"/>
        </w:tabs>
        <w:ind w:left="720" w:hanging="360"/>
      </w:pPr>
    </w:lvl>
  </w:abstractNum>
  <w:abstractNum w:abstractNumId="25" w15:restartNumberingAfterBreak="0">
    <w:nsid w:val="37DA7147"/>
    <w:multiLevelType w:val="hybridMultilevel"/>
    <w:tmpl w:val="4E5EBFAC"/>
    <w:lvl w:ilvl="0" w:tplc="0405000F">
      <w:start w:val="1"/>
      <w:numFmt w:val="decimal"/>
      <w:lvlText w:val="%1."/>
      <w:lvlJc w:val="left"/>
      <w:pPr>
        <w:ind w:left="720" w:hanging="360"/>
      </w:pPr>
      <w:rPr>
        <w:rFonts w:cs="Times New Roman" w:hint="default"/>
      </w:rPr>
    </w:lvl>
    <w:lvl w:ilvl="1" w:tplc="04050019" w:tentative="1">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26" w15:restartNumberingAfterBreak="0">
    <w:nsid w:val="41F91E4E"/>
    <w:multiLevelType w:val="multilevel"/>
    <w:tmpl w:val="C15ED706"/>
    <w:lvl w:ilvl="0">
      <w:start w:val="1"/>
      <w:numFmt w:val="bullet"/>
      <w:lvlText w:val=""/>
      <w:lvlJc w:val="left"/>
      <w:pPr>
        <w:tabs>
          <w:tab w:val="num" w:pos="360"/>
        </w:tabs>
        <w:ind w:left="360" w:hanging="360"/>
      </w:pPr>
      <w:rPr>
        <w:rFonts w:ascii="Symbol" w:hAnsi="Symbol" w:hint="default"/>
        <w:color w:val="auto"/>
        <w:sz w:val="20"/>
        <w:szCs w:val="20"/>
      </w:rPr>
    </w:lvl>
    <w:lvl w:ilvl="1">
      <w:start w:val="1"/>
      <w:numFmt w:val="none"/>
      <w:lvlText w:val="a)"/>
      <w:lvlJc w:val="left"/>
      <w:pPr>
        <w:tabs>
          <w:tab w:val="num" w:pos="0"/>
        </w:tabs>
        <w:ind w:left="720" w:hanging="360"/>
      </w:pPr>
      <w:rPr>
        <w:rFonts w:hint="default"/>
      </w:rPr>
    </w:lvl>
    <w:lvl w:ilvl="2">
      <w:start w:val="1"/>
      <w:numFmt w:val="none"/>
      <w:lvlText w:val="-"/>
      <w:lvlJc w:val="left"/>
      <w:pPr>
        <w:tabs>
          <w:tab w:val="num" w:pos="0"/>
        </w:tabs>
        <w:ind w:left="1080" w:hanging="360"/>
      </w:pPr>
      <w:rPr>
        <w:rFonts w:hint="default"/>
      </w:rPr>
    </w:lvl>
    <w:lvl w:ilvl="3">
      <w:start w:val="1"/>
      <w:numFmt w:val="decimal"/>
      <w:lvlText w:val="%4."/>
      <w:lvlJc w:val="left"/>
      <w:pPr>
        <w:tabs>
          <w:tab w:val="num" w:pos="1440"/>
        </w:tabs>
        <w:ind w:left="1440" w:hanging="360"/>
      </w:pPr>
      <w:rPr>
        <w:rFonts w:hint="default"/>
        <w:b w:val="0"/>
        <w:i w:val="0"/>
        <w:color w:val="auto"/>
      </w:rPr>
    </w:lvl>
    <w:lvl w:ilvl="4">
      <w:start w:val="1"/>
      <w:numFmt w:val="lowerLetter"/>
      <w:lvlText w:val="%5."/>
      <w:lvlJc w:val="left"/>
      <w:pPr>
        <w:tabs>
          <w:tab w:val="num" w:pos="0"/>
        </w:tabs>
        <w:ind w:left="1800" w:hanging="360"/>
      </w:pPr>
      <w:rPr>
        <w:rFonts w:hint="default"/>
      </w:rPr>
    </w:lvl>
    <w:lvl w:ilvl="5">
      <w:start w:val="1"/>
      <w:numFmt w:val="lowerRoman"/>
      <w:lvlText w:val="%6."/>
      <w:lvlJc w:val="left"/>
      <w:pPr>
        <w:tabs>
          <w:tab w:val="num" w:pos="0"/>
        </w:tabs>
        <w:ind w:left="1980" w:hanging="180"/>
      </w:pPr>
      <w:rPr>
        <w:rFonts w:hint="default"/>
      </w:rPr>
    </w:lvl>
    <w:lvl w:ilvl="6">
      <w:start w:val="1"/>
      <w:numFmt w:val="decimal"/>
      <w:lvlText w:val="%7."/>
      <w:lvlJc w:val="left"/>
      <w:pPr>
        <w:tabs>
          <w:tab w:val="num" w:pos="360"/>
        </w:tabs>
        <w:ind w:left="360" w:hanging="360"/>
      </w:pPr>
      <w:rPr>
        <w:rFonts w:hint="default"/>
        <w:b w:val="0"/>
        <w:i w:val="0"/>
        <w:color w:val="auto"/>
      </w:rPr>
    </w:lvl>
    <w:lvl w:ilvl="7">
      <w:start w:val="1"/>
      <w:numFmt w:val="lowerLetter"/>
      <w:lvlText w:val="%8."/>
      <w:lvlJc w:val="left"/>
      <w:pPr>
        <w:tabs>
          <w:tab w:val="num" w:pos="0"/>
        </w:tabs>
        <w:ind w:left="2700" w:hanging="360"/>
      </w:pPr>
      <w:rPr>
        <w:rFonts w:hint="default"/>
      </w:rPr>
    </w:lvl>
    <w:lvl w:ilvl="8">
      <w:start w:val="1"/>
      <w:numFmt w:val="lowerRoman"/>
      <w:lvlText w:val="%9."/>
      <w:lvlJc w:val="left"/>
      <w:pPr>
        <w:tabs>
          <w:tab w:val="num" w:pos="0"/>
        </w:tabs>
        <w:ind w:left="2880" w:hanging="180"/>
      </w:pPr>
      <w:rPr>
        <w:rFonts w:hint="default"/>
      </w:rPr>
    </w:lvl>
  </w:abstractNum>
  <w:abstractNum w:abstractNumId="27" w15:restartNumberingAfterBreak="0">
    <w:nsid w:val="425D36DC"/>
    <w:multiLevelType w:val="hybridMultilevel"/>
    <w:tmpl w:val="A7F29D3C"/>
    <w:lvl w:ilvl="0" w:tplc="0405000F">
      <w:start w:val="1"/>
      <w:numFmt w:val="decimal"/>
      <w:lvlText w:val="%1."/>
      <w:lvlJc w:val="left"/>
      <w:pPr>
        <w:ind w:left="720" w:hanging="360"/>
      </w:pPr>
      <w:rPr>
        <w:rFonts w:cs="Times New Roman"/>
      </w:rPr>
    </w:lvl>
    <w:lvl w:ilvl="1" w:tplc="04050019" w:tentative="1">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28" w15:restartNumberingAfterBreak="0">
    <w:nsid w:val="48FF10FF"/>
    <w:multiLevelType w:val="hybridMultilevel"/>
    <w:tmpl w:val="94169558"/>
    <w:lvl w:ilvl="0" w:tplc="464676A2">
      <w:start w:val="1"/>
      <w:numFmt w:val="decimal"/>
      <w:lvlText w:val="%1."/>
      <w:lvlJc w:val="left"/>
      <w:pPr>
        <w:tabs>
          <w:tab w:val="num" w:pos="360"/>
        </w:tabs>
        <w:ind w:left="340" w:hanging="34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9" w15:restartNumberingAfterBreak="0">
    <w:nsid w:val="4CAF0DAD"/>
    <w:multiLevelType w:val="hybridMultilevel"/>
    <w:tmpl w:val="74B60284"/>
    <w:lvl w:ilvl="0" w:tplc="B1F6D9E2">
      <w:start w:val="1"/>
      <w:numFmt w:val="lowerLetter"/>
      <w:lvlText w:val="%1)"/>
      <w:lvlJc w:val="left"/>
      <w:pPr>
        <w:ind w:left="644" w:hanging="360"/>
      </w:pPr>
      <w:rPr>
        <w:rFonts w:hint="default"/>
      </w:rPr>
    </w:lvl>
    <w:lvl w:ilvl="1" w:tplc="04050019" w:tentative="1">
      <w:start w:val="1"/>
      <w:numFmt w:val="lowerLetter"/>
      <w:lvlText w:val="%2."/>
      <w:lvlJc w:val="left"/>
      <w:pPr>
        <w:ind w:left="1364" w:hanging="360"/>
      </w:pPr>
    </w:lvl>
    <w:lvl w:ilvl="2" w:tplc="0405001B" w:tentative="1">
      <w:start w:val="1"/>
      <w:numFmt w:val="lowerRoman"/>
      <w:lvlText w:val="%3."/>
      <w:lvlJc w:val="right"/>
      <w:pPr>
        <w:ind w:left="2084" w:hanging="180"/>
      </w:pPr>
    </w:lvl>
    <w:lvl w:ilvl="3" w:tplc="0405000F" w:tentative="1">
      <w:start w:val="1"/>
      <w:numFmt w:val="decimal"/>
      <w:lvlText w:val="%4."/>
      <w:lvlJc w:val="left"/>
      <w:pPr>
        <w:ind w:left="2804" w:hanging="360"/>
      </w:pPr>
    </w:lvl>
    <w:lvl w:ilvl="4" w:tplc="04050019" w:tentative="1">
      <w:start w:val="1"/>
      <w:numFmt w:val="lowerLetter"/>
      <w:lvlText w:val="%5."/>
      <w:lvlJc w:val="left"/>
      <w:pPr>
        <w:ind w:left="3524" w:hanging="360"/>
      </w:pPr>
    </w:lvl>
    <w:lvl w:ilvl="5" w:tplc="0405001B" w:tentative="1">
      <w:start w:val="1"/>
      <w:numFmt w:val="lowerRoman"/>
      <w:lvlText w:val="%6."/>
      <w:lvlJc w:val="right"/>
      <w:pPr>
        <w:ind w:left="4244" w:hanging="180"/>
      </w:pPr>
    </w:lvl>
    <w:lvl w:ilvl="6" w:tplc="0405000F" w:tentative="1">
      <w:start w:val="1"/>
      <w:numFmt w:val="decimal"/>
      <w:lvlText w:val="%7."/>
      <w:lvlJc w:val="left"/>
      <w:pPr>
        <w:ind w:left="4964" w:hanging="360"/>
      </w:pPr>
    </w:lvl>
    <w:lvl w:ilvl="7" w:tplc="04050019" w:tentative="1">
      <w:start w:val="1"/>
      <w:numFmt w:val="lowerLetter"/>
      <w:lvlText w:val="%8."/>
      <w:lvlJc w:val="left"/>
      <w:pPr>
        <w:ind w:left="5684" w:hanging="360"/>
      </w:pPr>
    </w:lvl>
    <w:lvl w:ilvl="8" w:tplc="0405001B" w:tentative="1">
      <w:start w:val="1"/>
      <w:numFmt w:val="lowerRoman"/>
      <w:lvlText w:val="%9."/>
      <w:lvlJc w:val="right"/>
      <w:pPr>
        <w:ind w:left="6404" w:hanging="180"/>
      </w:pPr>
    </w:lvl>
  </w:abstractNum>
  <w:abstractNum w:abstractNumId="30" w15:restartNumberingAfterBreak="0">
    <w:nsid w:val="4D527AA0"/>
    <w:multiLevelType w:val="hybridMultilevel"/>
    <w:tmpl w:val="8EAAAE2C"/>
    <w:lvl w:ilvl="0" w:tplc="579EAE02">
      <w:start w:val="1"/>
      <w:numFmt w:val="lowerLetter"/>
      <w:lvlText w:val="%1)"/>
      <w:lvlJc w:val="left"/>
      <w:pPr>
        <w:tabs>
          <w:tab w:val="num" w:pos="1429"/>
        </w:tabs>
        <w:ind w:left="1429" w:hanging="360"/>
      </w:pPr>
      <w:rPr>
        <w:rFonts w:hint="default"/>
        <w:b w:val="0"/>
        <w:i w:val="0"/>
        <w:sz w:val="22"/>
        <w:szCs w:val="22"/>
      </w:rPr>
    </w:lvl>
    <w:lvl w:ilvl="1" w:tplc="FFFFFFFF" w:tentative="1">
      <w:start w:val="1"/>
      <w:numFmt w:val="lowerLetter"/>
      <w:lvlText w:val="%2."/>
      <w:lvlJc w:val="left"/>
      <w:pPr>
        <w:tabs>
          <w:tab w:val="num" w:pos="2149"/>
        </w:tabs>
        <w:ind w:left="2149" w:hanging="360"/>
      </w:pPr>
    </w:lvl>
    <w:lvl w:ilvl="2" w:tplc="FFFFFFFF" w:tentative="1">
      <w:start w:val="1"/>
      <w:numFmt w:val="lowerRoman"/>
      <w:lvlText w:val="%3."/>
      <w:lvlJc w:val="right"/>
      <w:pPr>
        <w:tabs>
          <w:tab w:val="num" w:pos="2869"/>
        </w:tabs>
        <w:ind w:left="2869" w:hanging="180"/>
      </w:pPr>
    </w:lvl>
    <w:lvl w:ilvl="3" w:tplc="FFFFFFFF" w:tentative="1">
      <w:start w:val="1"/>
      <w:numFmt w:val="decimal"/>
      <w:lvlText w:val="%4."/>
      <w:lvlJc w:val="left"/>
      <w:pPr>
        <w:tabs>
          <w:tab w:val="num" w:pos="3589"/>
        </w:tabs>
        <w:ind w:left="3589" w:hanging="360"/>
      </w:pPr>
    </w:lvl>
    <w:lvl w:ilvl="4" w:tplc="FFFFFFFF" w:tentative="1">
      <w:start w:val="1"/>
      <w:numFmt w:val="lowerLetter"/>
      <w:lvlText w:val="%5."/>
      <w:lvlJc w:val="left"/>
      <w:pPr>
        <w:tabs>
          <w:tab w:val="num" w:pos="4309"/>
        </w:tabs>
        <w:ind w:left="4309" w:hanging="360"/>
      </w:pPr>
    </w:lvl>
    <w:lvl w:ilvl="5" w:tplc="FFFFFFFF" w:tentative="1">
      <w:start w:val="1"/>
      <w:numFmt w:val="lowerRoman"/>
      <w:lvlText w:val="%6."/>
      <w:lvlJc w:val="right"/>
      <w:pPr>
        <w:tabs>
          <w:tab w:val="num" w:pos="5029"/>
        </w:tabs>
        <w:ind w:left="5029" w:hanging="180"/>
      </w:pPr>
    </w:lvl>
    <w:lvl w:ilvl="6" w:tplc="FFFFFFFF" w:tentative="1">
      <w:start w:val="1"/>
      <w:numFmt w:val="decimal"/>
      <w:lvlText w:val="%7."/>
      <w:lvlJc w:val="left"/>
      <w:pPr>
        <w:tabs>
          <w:tab w:val="num" w:pos="5749"/>
        </w:tabs>
        <w:ind w:left="5749" w:hanging="360"/>
      </w:pPr>
    </w:lvl>
    <w:lvl w:ilvl="7" w:tplc="FFFFFFFF" w:tentative="1">
      <w:start w:val="1"/>
      <w:numFmt w:val="lowerLetter"/>
      <w:lvlText w:val="%8."/>
      <w:lvlJc w:val="left"/>
      <w:pPr>
        <w:tabs>
          <w:tab w:val="num" w:pos="6469"/>
        </w:tabs>
        <w:ind w:left="6469" w:hanging="360"/>
      </w:pPr>
    </w:lvl>
    <w:lvl w:ilvl="8" w:tplc="FFFFFFFF" w:tentative="1">
      <w:start w:val="1"/>
      <w:numFmt w:val="lowerRoman"/>
      <w:lvlText w:val="%9."/>
      <w:lvlJc w:val="right"/>
      <w:pPr>
        <w:tabs>
          <w:tab w:val="num" w:pos="7189"/>
        </w:tabs>
        <w:ind w:left="7189" w:hanging="180"/>
      </w:pPr>
    </w:lvl>
  </w:abstractNum>
  <w:abstractNum w:abstractNumId="31" w15:restartNumberingAfterBreak="0">
    <w:nsid w:val="4F7571A1"/>
    <w:multiLevelType w:val="multilevel"/>
    <w:tmpl w:val="F9501BEA"/>
    <w:lvl w:ilvl="0">
      <w:start w:val="3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1277"/>
        </w:tabs>
        <w:ind w:left="1277" w:hanging="709"/>
      </w:pPr>
      <w:rPr>
        <w:rFonts w:cs="Times New Roman" w:hint="default"/>
        <w:b w:val="0"/>
        <w:i w:val="0"/>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720"/>
        </w:tabs>
        <w:ind w:left="720" w:hanging="72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080"/>
        </w:tabs>
        <w:ind w:left="1080" w:hanging="108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32" w15:restartNumberingAfterBreak="0">
    <w:nsid w:val="510F035C"/>
    <w:multiLevelType w:val="hybridMultilevel"/>
    <w:tmpl w:val="025A72DC"/>
    <w:lvl w:ilvl="0" w:tplc="9D88175C">
      <w:start w:val="1"/>
      <w:numFmt w:val="decimal"/>
      <w:lvlText w:val="%1."/>
      <w:lvlJc w:val="left"/>
      <w:pPr>
        <w:tabs>
          <w:tab w:val="num" w:pos="360"/>
        </w:tabs>
        <w:ind w:left="357" w:hanging="357"/>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33" w15:restartNumberingAfterBreak="0">
    <w:nsid w:val="517073E8"/>
    <w:multiLevelType w:val="hybridMultilevel"/>
    <w:tmpl w:val="6B5E7920"/>
    <w:lvl w:ilvl="0" w:tplc="B890E260">
      <w:start w:val="1"/>
      <w:numFmt w:val="decimal"/>
      <w:lvlText w:val="%1."/>
      <w:lvlJc w:val="left"/>
      <w:pPr>
        <w:tabs>
          <w:tab w:val="num" w:pos="360"/>
        </w:tabs>
        <w:ind w:left="340" w:hanging="340"/>
      </w:pPr>
      <w:rPr>
        <w:rFonts w:hint="default"/>
        <w:b w:val="0"/>
        <w:i w:val="0"/>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34" w15:restartNumberingAfterBreak="0">
    <w:nsid w:val="5D500825"/>
    <w:multiLevelType w:val="hybridMultilevel"/>
    <w:tmpl w:val="51B02244"/>
    <w:lvl w:ilvl="0" w:tplc="455C420C">
      <w:start w:val="1"/>
      <w:numFmt w:val="decimal"/>
      <w:lvlText w:val="%1."/>
      <w:lvlJc w:val="left"/>
      <w:pPr>
        <w:tabs>
          <w:tab w:val="num" w:pos="360"/>
        </w:tabs>
        <w:ind w:left="357" w:hanging="357"/>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35" w15:restartNumberingAfterBreak="0">
    <w:nsid w:val="60E61C8E"/>
    <w:multiLevelType w:val="hybridMultilevel"/>
    <w:tmpl w:val="14823A3C"/>
    <w:lvl w:ilvl="0" w:tplc="D6C866DC">
      <w:start w:val="1"/>
      <w:numFmt w:val="upperRoman"/>
      <w:lvlText w:val="%1."/>
      <w:lvlJc w:val="left"/>
      <w:pPr>
        <w:ind w:left="1004" w:hanging="720"/>
      </w:pPr>
      <w:rPr>
        <w:rFonts w:cs="Times New Roman" w:hint="default"/>
      </w:rPr>
    </w:lvl>
    <w:lvl w:ilvl="1" w:tplc="04050019" w:tentative="1">
      <w:start w:val="1"/>
      <w:numFmt w:val="lowerLetter"/>
      <w:lvlText w:val="%2."/>
      <w:lvlJc w:val="left"/>
      <w:pPr>
        <w:ind w:left="1364" w:hanging="360"/>
      </w:pPr>
      <w:rPr>
        <w:rFonts w:cs="Times New Roman"/>
      </w:rPr>
    </w:lvl>
    <w:lvl w:ilvl="2" w:tplc="0405001B" w:tentative="1">
      <w:start w:val="1"/>
      <w:numFmt w:val="lowerRoman"/>
      <w:lvlText w:val="%3."/>
      <w:lvlJc w:val="right"/>
      <w:pPr>
        <w:ind w:left="2084" w:hanging="180"/>
      </w:pPr>
      <w:rPr>
        <w:rFonts w:cs="Times New Roman"/>
      </w:rPr>
    </w:lvl>
    <w:lvl w:ilvl="3" w:tplc="0405000F" w:tentative="1">
      <w:start w:val="1"/>
      <w:numFmt w:val="decimal"/>
      <w:lvlText w:val="%4."/>
      <w:lvlJc w:val="left"/>
      <w:pPr>
        <w:ind w:left="2804" w:hanging="360"/>
      </w:pPr>
      <w:rPr>
        <w:rFonts w:cs="Times New Roman"/>
      </w:rPr>
    </w:lvl>
    <w:lvl w:ilvl="4" w:tplc="04050019" w:tentative="1">
      <w:start w:val="1"/>
      <w:numFmt w:val="lowerLetter"/>
      <w:lvlText w:val="%5."/>
      <w:lvlJc w:val="left"/>
      <w:pPr>
        <w:ind w:left="3524" w:hanging="360"/>
      </w:pPr>
      <w:rPr>
        <w:rFonts w:cs="Times New Roman"/>
      </w:rPr>
    </w:lvl>
    <w:lvl w:ilvl="5" w:tplc="0405001B" w:tentative="1">
      <w:start w:val="1"/>
      <w:numFmt w:val="lowerRoman"/>
      <w:lvlText w:val="%6."/>
      <w:lvlJc w:val="right"/>
      <w:pPr>
        <w:ind w:left="4244" w:hanging="180"/>
      </w:pPr>
      <w:rPr>
        <w:rFonts w:cs="Times New Roman"/>
      </w:rPr>
    </w:lvl>
    <w:lvl w:ilvl="6" w:tplc="0405000F" w:tentative="1">
      <w:start w:val="1"/>
      <w:numFmt w:val="decimal"/>
      <w:lvlText w:val="%7."/>
      <w:lvlJc w:val="left"/>
      <w:pPr>
        <w:ind w:left="4964" w:hanging="360"/>
      </w:pPr>
      <w:rPr>
        <w:rFonts w:cs="Times New Roman"/>
      </w:rPr>
    </w:lvl>
    <w:lvl w:ilvl="7" w:tplc="04050019" w:tentative="1">
      <w:start w:val="1"/>
      <w:numFmt w:val="lowerLetter"/>
      <w:lvlText w:val="%8."/>
      <w:lvlJc w:val="left"/>
      <w:pPr>
        <w:ind w:left="5684" w:hanging="360"/>
      </w:pPr>
      <w:rPr>
        <w:rFonts w:cs="Times New Roman"/>
      </w:rPr>
    </w:lvl>
    <w:lvl w:ilvl="8" w:tplc="0405001B" w:tentative="1">
      <w:start w:val="1"/>
      <w:numFmt w:val="lowerRoman"/>
      <w:lvlText w:val="%9."/>
      <w:lvlJc w:val="right"/>
      <w:pPr>
        <w:ind w:left="6404" w:hanging="180"/>
      </w:pPr>
      <w:rPr>
        <w:rFonts w:cs="Times New Roman"/>
      </w:rPr>
    </w:lvl>
  </w:abstractNum>
  <w:abstractNum w:abstractNumId="36" w15:restartNumberingAfterBreak="0">
    <w:nsid w:val="6BBE2A9A"/>
    <w:multiLevelType w:val="hybridMultilevel"/>
    <w:tmpl w:val="21E0D02E"/>
    <w:lvl w:ilvl="0" w:tplc="455C420C">
      <w:start w:val="1"/>
      <w:numFmt w:val="decimal"/>
      <w:lvlText w:val="%1."/>
      <w:lvlJc w:val="left"/>
      <w:pPr>
        <w:tabs>
          <w:tab w:val="num" w:pos="360"/>
        </w:tabs>
        <w:ind w:left="357" w:hanging="357"/>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37" w15:restartNumberingAfterBreak="0">
    <w:nsid w:val="6E033AC2"/>
    <w:multiLevelType w:val="hybridMultilevel"/>
    <w:tmpl w:val="A9103DF2"/>
    <w:lvl w:ilvl="0" w:tplc="0405000F">
      <w:start w:val="1"/>
      <w:numFmt w:val="decimal"/>
      <w:lvlText w:val="%1."/>
      <w:lvlJc w:val="left"/>
      <w:pPr>
        <w:ind w:left="720" w:hanging="360"/>
      </w:pPr>
      <w:rPr>
        <w:rFonts w:cs="Times New Roman" w:hint="default"/>
      </w:rPr>
    </w:lvl>
    <w:lvl w:ilvl="1" w:tplc="04050019" w:tentative="1">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38" w15:restartNumberingAfterBreak="0">
    <w:nsid w:val="731070FB"/>
    <w:multiLevelType w:val="hybridMultilevel"/>
    <w:tmpl w:val="EC365E18"/>
    <w:lvl w:ilvl="0" w:tplc="C43CDB20">
      <w:start w:val="1"/>
      <w:numFmt w:val="lowerLetter"/>
      <w:lvlText w:val="%1)"/>
      <w:lvlJc w:val="left"/>
      <w:pPr>
        <w:ind w:left="1074" w:hanging="360"/>
      </w:pPr>
      <w:rPr>
        <w:rFonts w:hint="default"/>
      </w:rPr>
    </w:lvl>
    <w:lvl w:ilvl="1" w:tplc="04050019" w:tentative="1">
      <w:start w:val="1"/>
      <w:numFmt w:val="lowerLetter"/>
      <w:lvlText w:val="%2."/>
      <w:lvlJc w:val="left"/>
      <w:pPr>
        <w:ind w:left="1794" w:hanging="360"/>
      </w:pPr>
    </w:lvl>
    <w:lvl w:ilvl="2" w:tplc="0405001B" w:tentative="1">
      <w:start w:val="1"/>
      <w:numFmt w:val="lowerRoman"/>
      <w:lvlText w:val="%3."/>
      <w:lvlJc w:val="right"/>
      <w:pPr>
        <w:ind w:left="2514" w:hanging="180"/>
      </w:pPr>
    </w:lvl>
    <w:lvl w:ilvl="3" w:tplc="0405000F" w:tentative="1">
      <w:start w:val="1"/>
      <w:numFmt w:val="decimal"/>
      <w:lvlText w:val="%4."/>
      <w:lvlJc w:val="left"/>
      <w:pPr>
        <w:ind w:left="3234" w:hanging="360"/>
      </w:pPr>
    </w:lvl>
    <w:lvl w:ilvl="4" w:tplc="04050019" w:tentative="1">
      <w:start w:val="1"/>
      <w:numFmt w:val="lowerLetter"/>
      <w:lvlText w:val="%5."/>
      <w:lvlJc w:val="left"/>
      <w:pPr>
        <w:ind w:left="3954" w:hanging="360"/>
      </w:pPr>
    </w:lvl>
    <w:lvl w:ilvl="5" w:tplc="0405001B" w:tentative="1">
      <w:start w:val="1"/>
      <w:numFmt w:val="lowerRoman"/>
      <w:lvlText w:val="%6."/>
      <w:lvlJc w:val="right"/>
      <w:pPr>
        <w:ind w:left="4674" w:hanging="180"/>
      </w:pPr>
    </w:lvl>
    <w:lvl w:ilvl="6" w:tplc="0405000F" w:tentative="1">
      <w:start w:val="1"/>
      <w:numFmt w:val="decimal"/>
      <w:lvlText w:val="%7."/>
      <w:lvlJc w:val="left"/>
      <w:pPr>
        <w:ind w:left="5394" w:hanging="360"/>
      </w:pPr>
    </w:lvl>
    <w:lvl w:ilvl="7" w:tplc="04050019" w:tentative="1">
      <w:start w:val="1"/>
      <w:numFmt w:val="lowerLetter"/>
      <w:lvlText w:val="%8."/>
      <w:lvlJc w:val="left"/>
      <w:pPr>
        <w:ind w:left="6114" w:hanging="360"/>
      </w:pPr>
    </w:lvl>
    <w:lvl w:ilvl="8" w:tplc="0405001B" w:tentative="1">
      <w:start w:val="1"/>
      <w:numFmt w:val="lowerRoman"/>
      <w:lvlText w:val="%9."/>
      <w:lvlJc w:val="right"/>
      <w:pPr>
        <w:ind w:left="6834" w:hanging="180"/>
      </w:pPr>
    </w:lvl>
  </w:abstractNum>
  <w:abstractNum w:abstractNumId="39" w15:restartNumberingAfterBreak="0">
    <w:nsid w:val="752857ED"/>
    <w:multiLevelType w:val="hybridMultilevel"/>
    <w:tmpl w:val="BC489FC4"/>
    <w:lvl w:ilvl="0" w:tplc="6352A36C">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0" w15:restartNumberingAfterBreak="0">
    <w:nsid w:val="7AE86F52"/>
    <w:multiLevelType w:val="hybridMultilevel"/>
    <w:tmpl w:val="EC2AB416"/>
    <w:lvl w:ilvl="0" w:tplc="0405000F">
      <w:start w:val="1"/>
      <w:numFmt w:val="decimal"/>
      <w:lvlText w:val="%1."/>
      <w:lvlJc w:val="left"/>
      <w:pPr>
        <w:ind w:left="720" w:hanging="360"/>
      </w:pPr>
      <w:rPr>
        <w:rFonts w:cs="Times New Roman" w:hint="default"/>
      </w:rPr>
    </w:lvl>
    <w:lvl w:ilvl="1" w:tplc="04050019" w:tentative="1">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num w:numId="1" w16cid:durableId="645276567">
    <w:abstractNumId w:val="40"/>
  </w:num>
  <w:num w:numId="2" w16cid:durableId="529029935">
    <w:abstractNumId w:val="37"/>
  </w:num>
  <w:num w:numId="3" w16cid:durableId="235433446">
    <w:abstractNumId w:val="5"/>
  </w:num>
  <w:num w:numId="4" w16cid:durableId="1056127507">
    <w:abstractNumId w:val="2"/>
  </w:num>
  <w:num w:numId="5" w16cid:durableId="400642999">
    <w:abstractNumId w:val="0"/>
  </w:num>
  <w:num w:numId="6" w16cid:durableId="743601617">
    <w:abstractNumId w:val="1"/>
  </w:num>
  <w:num w:numId="7" w16cid:durableId="389967034">
    <w:abstractNumId w:val="25"/>
  </w:num>
  <w:num w:numId="8" w16cid:durableId="1528760894">
    <w:abstractNumId w:val="14"/>
  </w:num>
  <w:num w:numId="9" w16cid:durableId="548037238">
    <w:abstractNumId w:val="27"/>
  </w:num>
  <w:num w:numId="10" w16cid:durableId="389421691">
    <w:abstractNumId w:val="9"/>
  </w:num>
  <w:num w:numId="11" w16cid:durableId="1053388853">
    <w:abstractNumId w:val="35"/>
  </w:num>
  <w:num w:numId="12" w16cid:durableId="1893343610">
    <w:abstractNumId w:val="23"/>
  </w:num>
  <w:num w:numId="13" w16cid:durableId="1456942477">
    <w:abstractNumId w:val="8"/>
  </w:num>
  <w:num w:numId="14" w16cid:durableId="1504197838">
    <w:abstractNumId w:val="16"/>
  </w:num>
  <w:num w:numId="15" w16cid:durableId="952781332">
    <w:abstractNumId w:val="22"/>
  </w:num>
  <w:num w:numId="16" w16cid:durableId="1031295605">
    <w:abstractNumId w:val="31"/>
  </w:num>
  <w:num w:numId="17" w16cid:durableId="1068459680">
    <w:abstractNumId w:val="21"/>
  </w:num>
  <w:num w:numId="18" w16cid:durableId="819007966">
    <w:abstractNumId w:val="7"/>
  </w:num>
  <w:num w:numId="19" w16cid:durableId="1286278680">
    <w:abstractNumId w:val="29"/>
  </w:num>
  <w:num w:numId="20" w16cid:durableId="1757432239">
    <w:abstractNumId w:val="38"/>
  </w:num>
  <w:num w:numId="21" w16cid:durableId="2106803190">
    <w:abstractNumId w:val="39"/>
  </w:num>
  <w:num w:numId="22" w16cid:durableId="2056661626">
    <w:abstractNumId w:val="20"/>
  </w:num>
  <w:num w:numId="23" w16cid:durableId="1428497499">
    <w:abstractNumId w:val="11"/>
  </w:num>
  <w:num w:numId="24" w16cid:durableId="666127867">
    <w:abstractNumId w:val="3"/>
  </w:num>
  <w:num w:numId="25" w16cid:durableId="1683776627">
    <w:abstractNumId w:val="12"/>
  </w:num>
  <w:num w:numId="26" w16cid:durableId="1332370393">
    <w:abstractNumId w:val="28"/>
  </w:num>
  <w:num w:numId="27" w16cid:durableId="1071150091">
    <w:abstractNumId w:val="10"/>
  </w:num>
  <w:num w:numId="28" w16cid:durableId="143670732">
    <w:abstractNumId w:val="30"/>
  </w:num>
  <w:num w:numId="29" w16cid:durableId="1429694801">
    <w:abstractNumId w:val="4"/>
  </w:num>
  <w:num w:numId="30" w16cid:durableId="2057048402">
    <w:abstractNumId w:val="19"/>
  </w:num>
  <w:num w:numId="31" w16cid:durableId="525362764">
    <w:abstractNumId w:val="24"/>
  </w:num>
  <w:num w:numId="32" w16cid:durableId="885067559">
    <w:abstractNumId w:val="32"/>
  </w:num>
  <w:num w:numId="33" w16cid:durableId="399405673">
    <w:abstractNumId w:val="15"/>
  </w:num>
  <w:num w:numId="34" w16cid:durableId="941955314">
    <w:abstractNumId w:val="34"/>
  </w:num>
  <w:num w:numId="35" w16cid:durableId="1012532655">
    <w:abstractNumId w:val="33"/>
  </w:num>
  <w:num w:numId="36" w16cid:durableId="954411501">
    <w:abstractNumId w:val="36"/>
  </w:num>
  <w:num w:numId="37" w16cid:durableId="212693816">
    <w:abstractNumId w:val="26"/>
  </w:num>
  <w:num w:numId="38" w16cid:durableId="1217086699">
    <w:abstractNumId w:val="13"/>
  </w:num>
  <w:num w:numId="39" w16cid:durableId="88891395">
    <w:abstractNumId w:val="17"/>
  </w:num>
  <w:num w:numId="40" w16cid:durableId="2089036783">
    <w:abstractNumId w:val="18"/>
  </w:num>
  <w:num w:numId="41" w16cid:durableId="5770409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376B4"/>
    <w:rsid w:val="00001620"/>
    <w:rsid w:val="00001BDB"/>
    <w:rsid w:val="0001276B"/>
    <w:rsid w:val="00013CC9"/>
    <w:rsid w:val="00024FA1"/>
    <w:rsid w:val="0002722E"/>
    <w:rsid w:val="00027517"/>
    <w:rsid w:val="00055F7C"/>
    <w:rsid w:val="00062C23"/>
    <w:rsid w:val="00064D00"/>
    <w:rsid w:val="0006681D"/>
    <w:rsid w:val="0007105C"/>
    <w:rsid w:val="0008093F"/>
    <w:rsid w:val="0009771D"/>
    <w:rsid w:val="000A75BA"/>
    <w:rsid w:val="000C0261"/>
    <w:rsid w:val="000C6864"/>
    <w:rsid w:val="000D2836"/>
    <w:rsid w:val="000F2061"/>
    <w:rsid w:val="000F368D"/>
    <w:rsid w:val="00105D91"/>
    <w:rsid w:val="001172CF"/>
    <w:rsid w:val="00117CA9"/>
    <w:rsid w:val="00122B50"/>
    <w:rsid w:val="00130CA6"/>
    <w:rsid w:val="001405AC"/>
    <w:rsid w:val="001457DF"/>
    <w:rsid w:val="001540F4"/>
    <w:rsid w:val="0015600F"/>
    <w:rsid w:val="00164DC5"/>
    <w:rsid w:val="00172BAC"/>
    <w:rsid w:val="00176A19"/>
    <w:rsid w:val="00187396"/>
    <w:rsid w:val="0019017A"/>
    <w:rsid w:val="001A3FA4"/>
    <w:rsid w:val="001B02BB"/>
    <w:rsid w:val="001B16C7"/>
    <w:rsid w:val="001B3A36"/>
    <w:rsid w:val="001C0684"/>
    <w:rsid w:val="001C3B68"/>
    <w:rsid w:val="001C7BFA"/>
    <w:rsid w:val="001D00D6"/>
    <w:rsid w:val="001D3C64"/>
    <w:rsid w:val="001D679D"/>
    <w:rsid w:val="001F2427"/>
    <w:rsid w:val="001F6BDD"/>
    <w:rsid w:val="001F6C0B"/>
    <w:rsid w:val="00223CC4"/>
    <w:rsid w:val="00234FC7"/>
    <w:rsid w:val="002463EA"/>
    <w:rsid w:val="00250344"/>
    <w:rsid w:val="0025044B"/>
    <w:rsid w:val="00250795"/>
    <w:rsid w:val="002803BB"/>
    <w:rsid w:val="00285BFA"/>
    <w:rsid w:val="0028638E"/>
    <w:rsid w:val="002B69D9"/>
    <w:rsid w:val="002C74E8"/>
    <w:rsid w:val="002D0401"/>
    <w:rsid w:val="002D13B8"/>
    <w:rsid w:val="002D2A80"/>
    <w:rsid w:val="002D3A6E"/>
    <w:rsid w:val="002D55AB"/>
    <w:rsid w:val="002E0C4B"/>
    <w:rsid w:val="002E225E"/>
    <w:rsid w:val="002E610C"/>
    <w:rsid w:val="002F09DE"/>
    <w:rsid w:val="002F0ACD"/>
    <w:rsid w:val="002F3A7B"/>
    <w:rsid w:val="00304E63"/>
    <w:rsid w:val="00310085"/>
    <w:rsid w:val="0031686D"/>
    <w:rsid w:val="003312BA"/>
    <w:rsid w:val="00333852"/>
    <w:rsid w:val="0034402C"/>
    <w:rsid w:val="00344464"/>
    <w:rsid w:val="00346DAC"/>
    <w:rsid w:val="00352E70"/>
    <w:rsid w:val="0036063D"/>
    <w:rsid w:val="00362704"/>
    <w:rsid w:val="00374EAF"/>
    <w:rsid w:val="00393371"/>
    <w:rsid w:val="003A0113"/>
    <w:rsid w:val="003A5B32"/>
    <w:rsid w:val="003A7817"/>
    <w:rsid w:val="003E73C5"/>
    <w:rsid w:val="00430477"/>
    <w:rsid w:val="00431B7F"/>
    <w:rsid w:val="00452D44"/>
    <w:rsid w:val="00460B62"/>
    <w:rsid w:val="00462393"/>
    <w:rsid w:val="00492EC4"/>
    <w:rsid w:val="00493FCF"/>
    <w:rsid w:val="004A498C"/>
    <w:rsid w:val="004A731D"/>
    <w:rsid w:val="004B73B1"/>
    <w:rsid w:val="004B7843"/>
    <w:rsid w:val="004C212F"/>
    <w:rsid w:val="004D387D"/>
    <w:rsid w:val="004D6104"/>
    <w:rsid w:val="004E2677"/>
    <w:rsid w:val="004F0BF7"/>
    <w:rsid w:val="00520F9E"/>
    <w:rsid w:val="00555623"/>
    <w:rsid w:val="005563A2"/>
    <w:rsid w:val="00560D27"/>
    <w:rsid w:val="00562BDB"/>
    <w:rsid w:val="0057135B"/>
    <w:rsid w:val="00575222"/>
    <w:rsid w:val="00575CBB"/>
    <w:rsid w:val="005A1E3C"/>
    <w:rsid w:val="005A7735"/>
    <w:rsid w:val="005B0604"/>
    <w:rsid w:val="005B3885"/>
    <w:rsid w:val="005B7274"/>
    <w:rsid w:val="005C0535"/>
    <w:rsid w:val="005C3947"/>
    <w:rsid w:val="005C791A"/>
    <w:rsid w:val="005D0BBE"/>
    <w:rsid w:val="005D229A"/>
    <w:rsid w:val="005F77C8"/>
    <w:rsid w:val="00607449"/>
    <w:rsid w:val="00617D56"/>
    <w:rsid w:val="00624DF5"/>
    <w:rsid w:val="006376AD"/>
    <w:rsid w:val="006400A1"/>
    <w:rsid w:val="006404E3"/>
    <w:rsid w:val="006412C0"/>
    <w:rsid w:val="00644F36"/>
    <w:rsid w:val="00645B72"/>
    <w:rsid w:val="00661BA1"/>
    <w:rsid w:val="006A46AE"/>
    <w:rsid w:val="006B4675"/>
    <w:rsid w:val="006B4B3F"/>
    <w:rsid w:val="006D3AE0"/>
    <w:rsid w:val="00707FBD"/>
    <w:rsid w:val="007115D3"/>
    <w:rsid w:val="0071571C"/>
    <w:rsid w:val="00731E1E"/>
    <w:rsid w:val="00737BF2"/>
    <w:rsid w:val="007566A6"/>
    <w:rsid w:val="00756ED5"/>
    <w:rsid w:val="00765270"/>
    <w:rsid w:val="0076758B"/>
    <w:rsid w:val="0077240B"/>
    <w:rsid w:val="0079701A"/>
    <w:rsid w:val="007A05C1"/>
    <w:rsid w:val="007A29ED"/>
    <w:rsid w:val="007B01C9"/>
    <w:rsid w:val="007B7EC7"/>
    <w:rsid w:val="007C4AA4"/>
    <w:rsid w:val="007D1E36"/>
    <w:rsid w:val="007D69AB"/>
    <w:rsid w:val="007D773B"/>
    <w:rsid w:val="007D7A50"/>
    <w:rsid w:val="007E197E"/>
    <w:rsid w:val="007E5124"/>
    <w:rsid w:val="007E5A48"/>
    <w:rsid w:val="007E7404"/>
    <w:rsid w:val="007F0D53"/>
    <w:rsid w:val="007F3015"/>
    <w:rsid w:val="00801070"/>
    <w:rsid w:val="00803CD5"/>
    <w:rsid w:val="00803DD2"/>
    <w:rsid w:val="008068A9"/>
    <w:rsid w:val="00820AB9"/>
    <w:rsid w:val="008211A9"/>
    <w:rsid w:val="00825EEB"/>
    <w:rsid w:val="008275B1"/>
    <w:rsid w:val="0083278C"/>
    <w:rsid w:val="00840B54"/>
    <w:rsid w:val="00853FD2"/>
    <w:rsid w:val="00864425"/>
    <w:rsid w:val="008650EF"/>
    <w:rsid w:val="008672FE"/>
    <w:rsid w:val="00886AD9"/>
    <w:rsid w:val="00890B0D"/>
    <w:rsid w:val="008951EE"/>
    <w:rsid w:val="008A557E"/>
    <w:rsid w:val="008B22E4"/>
    <w:rsid w:val="008C1F61"/>
    <w:rsid w:val="008D0201"/>
    <w:rsid w:val="008F1A85"/>
    <w:rsid w:val="00903512"/>
    <w:rsid w:val="009042AE"/>
    <w:rsid w:val="00904B8B"/>
    <w:rsid w:val="009053F5"/>
    <w:rsid w:val="0091049B"/>
    <w:rsid w:val="009257A4"/>
    <w:rsid w:val="00937848"/>
    <w:rsid w:val="0095411B"/>
    <w:rsid w:val="0095788B"/>
    <w:rsid w:val="00960FB5"/>
    <w:rsid w:val="009657E2"/>
    <w:rsid w:val="00983AA9"/>
    <w:rsid w:val="00992617"/>
    <w:rsid w:val="0099309B"/>
    <w:rsid w:val="009A1BCB"/>
    <w:rsid w:val="009A2ADF"/>
    <w:rsid w:val="009A2F95"/>
    <w:rsid w:val="009A3760"/>
    <w:rsid w:val="009B5AC1"/>
    <w:rsid w:val="009C074F"/>
    <w:rsid w:val="009C69C4"/>
    <w:rsid w:val="009E4089"/>
    <w:rsid w:val="009E629D"/>
    <w:rsid w:val="009F683F"/>
    <w:rsid w:val="00A02A0C"/>
    <w:rsid w:val="00A116E2"/>
    <w:rsid w:val="00A14C33"/>
    <w:rsid w:val="00A32C42"/>
    <w:rsid w:val="00A33FFF"/>
    <w:rsid w:val="00A55E04"/>
    <w:rsid w:val="00A617A1"/>
    <w:rsid w:val="00A64C79"/>
    <w:rsid w:val="00A76673"/>
    <w:rsid w:val="00A97B04"/>
    <w:rsid w:val="00A97D48"/>
    <w:rsid w:val="00AA22E5"/>
    <w:rsid w:val="00AA2F57"/>
    <w:rsid w:val="00AA4253"/>
    <w:rsid w:val="00AB0DF3"/>
    <w:rsid w:val="00AB4B06"/>
    <w:rsid w:val="00AB7910"/>
    <w:rsid w:val="00AC0A1F"/>
    <w:rsid w:val="00AD30DA"/>
    <w:rsid w:val="00AD5B5A"/>
    <w:rsid w:val="00AE4641"/>
    <w:rsid w:val="00B0098D"/>
    <w:rsid w:val="00B03E35"/>
    <w:rsid w:val="00B05202"/>
    <w:rsid w:val="00B0603E"/>
    <w:rsid w:val="00B23DB9"/>
    <w:rsid w:val="00B352BD"/>
    <w:rsid w:val="00B375A4"/>
    <w:rsid w:val="00B50257"/>
    <w:rsid w:val="00B51C97"/>
    <w:rsid w:val="00B51D0B"/>
    <w:rsid w:val="00B55282"/>
    <w:rsid w:val="00B70966"/>
    <w:rsid w:val="00B77D31"/>
    <w:rsid w:val="00B92C47"/>
    <w:rsid w:val="00BB0A79"/>
    <w:rsid w:val="00BB4D1F"/>
    <w:rsid w:val="00BE2797"/>
    <w:rsid w:val="00BF0ECF"/>
    <w:rsid w:val="00BF711A"/>
    <w:rsid w:val="00C04ADA"/>
    <w:rsid w:val="00C073C3"/>
    <w:rsid w:val="00C15C30"/>
    <w:rsid w:val="00C17746"/>
    <w:rsid w:val="00C27AAE"/>
    <w:rsid w:val="00C32131"/>
    <w:rsid w:val="00C42309"/>
    <w:rsid w:val="00C621C2"/>
    <w:rsid w:val="00C95C89"/>
    <w:rsid w:val="00C975F7"/>
    <w:rsid w:val="00CA2704"/>
    <w:rsid w:val="00CB71AE"/>
    <w:rsid w:val="00CC0574"/>
    <w:rsid w:val="00CD6401"/>
    <w:rsid w:val="00CE663E"/>
    <w:rsid w:val="00CF0407"/>
    <w:rsid w:val="00CF1AAA"/>
    <w:rsid w:val="00CF63AB"/>
    <w:rsid w:val="00D06C69"/>
    <w:rsid w:val="00D25EB5"/>
    <w:rsid w:val="00D318CD"/>
    <w:rsid w:val="00D3471C"/>
    <w:rsid w:val="00D41C4F"/>
    <w:rsid w:val="00D4549F"/>
    <w:rsid w:val="00D47D9A"/>
    <w:rsid w:val="00D750FC"/>
    <w:rsid w:val="00D7633A"/>
    <w:rsid w:val="00D765D4"/>
    <w:rsid w:val="00D77BB8"/>
    <w:rsid w:val="00D80E22"/>
    <w:rsid w:val="00D81185"/>
    <w:rsid w:val="00D85D9F"/>
    <w:rsid w:val="00D92C3B"/>
    <w:rsid w:val="00DB1F19"/>
    <w:rsid w:val="00DB35DE"/>
    <w:rsid w:val="00DB6CD0"/>
    <w:rsid w:val="00DC50A2"/>
    <w:rsid w:val="00DF04F2"/>
    <w:rsid w:val="00E11719"/>
    <w:rsid w:val="00E16C12"/>
    <w:rsid w:val="00E2582E"/>
    <w:rsid w:val="00E42998"/>
    <w:rsid w:val="00E519AD"/>
    <w:rsid w:val="00E51F42"/>
    <w:rsid w:val="00E5572C"/>
    <w:rsid w:val="00E55AFA"/>
    <w:rsid w:val="00E753EA"/>
    <w:rsid w:val="00E8051A"/>
    <w:rsid w:val="00E80F41"/>
    <w:rsid w:val="00E82952"/>
    <w:rsid w:val="00E85329"/>
    <w:rsid w:val="00E93F10"/>
    <w:rsid w:val="00E964E2"/>
    <w:rsid w:val="00E97FD9"/>
    <w:rsid w:val="00EA5639"/>
    <w:rsid w:val="00EB204E"/>
    <w:rsid w:val="00EB3BB9"/>
    <w:rsid w:val="00EB614E"/>
    <w:rsid w:val="00EB71B8"/>
    <w:rsid w:val="00EC3ACE"/>
    <w:rsid w:val="00EC728D"/>
    <w:rsid w:val="00EE1E4B"/>
    <w:rsid w:val="00EE6778"/>
    <w:rsid w:val="00F13728"/>
    <w:rsid w:val="00F16C98"/>
    <w:rsid w:val="00F16D4E"/>
    <w:rsid w:val="00F2256C"/>
    <w:rsid w:val="00F24F03"/>
    <w:rsid w:val="00F24FB9"/>
    <w:rsid w:val="00F376B4"/>
    <w:rsid w:val="00F41F46"/>
    <w:rsid w:val="00F462FA"/>
    <w:rsid w:val="00F51352"/>
    <w:rsid w:val="00F5188C"/>
    <w:rsid w:val="00F54D97"/>
    <w:rsid w:val="00F57602"/>
    <w:rsid w:val="00F63B41"/>
    <w:rsid w:val="00F65D94"/>
    <w:rsid w:val="00F77575"/>
    <w:rsid w:val="00F85E35"/>
    <w:rsid w:val="00F86829"/>
    <w:rsid w:val="00F94885"/>
    <w:rsid w:val="00FB3AE6"/>
    <w:rsid w:val="00FB42C1"/>
    <w:rsid w:val="00FC399D"/>
    <w:rsid w:val="00FD4F07"/>
    <w:rsid w:val="00FE6032"/>
    <w:rsid w:val="00FF4251"/>
    <w:rsid w:val="00FF5682"/>
    <w:rsid w:val="00FF7A78"/>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metricconverter"/>
  <w:shapeDefaults>
    <o:shapedefaults v:ext="edit" spidmax="1026"/>
    <o:shapelayout v:ext="edit">
      <o:idmap v:ext="edit" data="1"/>
    </o:shapelayout>
  </w:shapeDefaults>
  <w:decimalSymbol w:val=","/>
  <w:listSeparator w:val=";"/>
  <w14:docId w14:val="4E6A887C"/>
  <w15:chartTrackingRefBased/>
  <w15:docId w15:val="{D8768A85-6FF3-499C-BA05-A4467263B1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cs-CZ" w:eastAsia="cs-CZ"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ln">
    <w:name w:val="Normal"/>
    <w:qFormat/>
    <w:rsid w:val="00F376B4"/>
    <w:pPr>
      <w:spacing w:after="200" w:line="276" w:lineRule="auto"/>
    </w:pPr>
    <w:rPr>
      <w:rFonts w:ascii="Calibri" w:hAnsi="Calibri"/>
      <w:sz w:val="22"/>
      <w:szCs w:val="22"/>
      <w:lang w:eastAsia="en-US"/>
    </w:rPr>
  </w:style>
  <w:style w:type="paragraph" w:styleId="Nadpis1">
    <w:name w:val="heading 1"/>
    <w:basedOn w:val="Normln"/>
    <w:next w:val="Normln"/>
    <w:qFormat/>
    <w:rsid w:val="00C621C2"/>
    <w:pPr>
      <w:keepNext/>
      <w:numPr>
        <w:numId w:val="17"/>
      </w:numPr>
      <w:spacing w:before="240" w:after="60" w:line="240" w:lineRule="auto"/>
      <w:outlineLvl w:val="0"/>
    </w:pPr>
    <w:rPr>
      <w:rFonts w:ascii="Arial" w:hAnsi="Arial" w:cs="Arial"/>
      <w:b/>
      <w:bCs/>
      <w:kern w:val="32"/>
      <w:sz w:val="32"/>
      <w:szCs w:val="32"/>
      <w:lang w:eastAsia="cs-CZ"/>
    </w:rPr>
  </w:style>
  <w:style w:type="paragraph" w:styleId="Nadpis2">
    <w:name w:val="heading 2"/>
    <w:basedOn w:val="Normln"/>
    <w:next w:val="Normln"/>
    <w:qFormat/>
    <w:rsid w:val="00C621C2"/>
    <w:pPr>
      <w:keepNext/>
      <w:numPr>
        <w:ilvl w:val="1"/>
        <w:numId w:val="17"/>
      </w:numPr>
      <w:spacing w:before="240" w:after="60" w:line="240" w:lineRule="auto"/>
      <w:outlineLvl w:val="1"/>
    </w:pPr>
    <w:rPr>
      <w:rFonts w:ascii="Arial" w:hAnsi="Arial" w:cs="Arial"/>
      <w:b/>
      <w:bCs/>
      <w:i/>
      <w:iCs/>
      <w:sz w:val="28"/>
      <w:szCs w:val="28"/>
      <w:lang w:eastAsia="cs-CZ"/>
    </w:rPr>
  </w:style>
  <w:style w:type="paragraph" w:styleId="Nadpis3">
    <w:name w:val="heading 3"/>
    <w:basedOn w:val="Normln"/>
    <w:next w:val="Normln"/>
    <w:qFormat/>
    <w:rsid w:val="00C621C2"/>
    <w:pPr>
      <w:keepNext/>
      <w:numPr>
        <w:ilvl w:val="2"/>
        <w:numId w:val="17"/>
      </w:numPr>
      <w:spacing w:before="240" w:after="60" w:line="240" w:lineRule="auto"/>
      <w:outlineLvl w:val="2"/>
    </w:pPr>
    <w:rPr>
      <w:rFonts w:ascii="Arial" w:hAnsi="Arial" w:cs="Arial"/>
      <w:b/>
      <w:bCs/>
      <w:sz w:val="26"/>
      <w:szCs w:val="26"/>
      <w:lang w:eastAsia="cs-CZ"/>
    </w:rPr>
  </w:style>
  <w:style w:type="paragraph" w:styleId="Nadpis4">
    <w:name w:val="heading 4"/>
    <w:basedOn w:val="Normln"/>
    <w:next w:val="Normln"/>
    <w:qFormat/>
    <w:rsid w:val="00C621C2"/>
    <w:pPr>
      <w:keepNext/>
      <w:numPr>
        <w:ilvl w:val="3"/>
        <w:numId w:val="17"/>
      </w:numPr>
      <w:spacing w:before="240" w:after="60" w:line="240" w:lineRule="auto"/>
      <w:outlineLvl w:val="3"/>
    </w:pPr>
    <w:rPr>
      <w:rFonts w:ascii="Courier New" w:hAnsi="Courier New" w:cs="Courier New"/>
      <w:b/>
      <w:bCs/>
      <w:sz w:val="28"/>
      <w:szCs w:val="28"/>
      <w:lang w:eastAsia="cs-CZ"/>
    </w:rPr>
  </w:style>
  <w:style w:type="paragraph" w:styleId="Nadpis5">
    <w:name w:val="heading 5"/>
    <w:basedOn w:val="Normln"/>
    <w:next w:val="Normln"/>
    <w:qFormat/>
    <w:rsid w:val="00C621C2"/>
    <w:pPr>
      <w:numPr>
        <w:ilvl w:val="4"/>
        <w:numId w:val="17"/>
      </w:numPr>
      <w:spacing w:before="240" w:after="60" w:line="240" w:lineRule="auto"/>
      <w:outlineLvl w:val="4"/>
    </w:pPr>
    <w:rPr>
      <w:rFonts w:ascii="Courier New" w:hAnsi="Courier New" w:cs="Courier New"/>
      <w:b/>
      <w:bCs/>
      <w:i/>
      <w:iCs/>
      <w:sz w:val="26"/>
      <w:szCs w:val="26"/>
      <w:lang w:eastAsia="cs-CZ"/>
    </w:rPr>
  </w:style>
  <w:style w:type="paragraph" w:styleId="Nadpis6">
    <w:name w:val="heading 6"/>
    <w:basedOn w:val="Normln"/>
    <w:next w:val="Normln"/>
    <w:qFormat/>
    <w:rsid w:val="00C621C2"/>
    <w:pPr>
      <w:numPr>
        <w:ilvl w:val="5"/>
        <w:numId w:val="17"/>
      </w:numPr>
      <w:spacing w:before="240" w:after="60" w:line="240" w:lineRule="auto"/>
      <w:outlineLvl w:val="5"/>
    </w:pPr>
    <w:rPr>
      <w:rFonts w:ascii="Courier New" w:hAnsi="Courier New" w:cs="Courier New"/>
      <w:b/>
      <w:bCs/>
      <w:lang w:eastAsia="cs-CZ"/>
    </w:rPr>
  </w:style>
  <w:style w:type="paragraph" w:styleId="Nadpis7">
    <w:name w:val="heading 7"/>
    <w:basedOn w:val="Normln"/>
    <w:next w:val="Normln"/>
    <w:qFormat/>
    <w:rsid w:val="00C621C2"/>
    <w:pPr>
      <w:numPr>
        <w:ilvl w:val="6"/>
        <w:numId w:val="17"/>
      </w:numPr>
      <w:spacing w:before="240" w:after="60" w:line="240" w:lineRule="auto"/>
      <w:outlineLvl w:val="6"/>
    </w:pPr>
    <w:rPr>
      <w:rFonts w:ascii="Courier New" w:hAnsi="Courier New" w:cs="Courier New"/>
      <w:sz w:val="16"/>
      <w:szCs w:val="16"/>
      <w:lang w:eastAsia="cs-CZ"/>
    </w:rPr>
  </w:style>
  <w:style w:type="paragraph" w:styleId="Nadpis8">
    <w:name w:val="heading 8"/>
    <w:basedOn w:val="Normln"/>
    <w:next w:val="Normln"/>
    <w:qFormat/>
    <w:rsid w:val="00C621C2"/>
    <w:pPr>
      <w:numPr>
        <w:ilvl w:val="7"/>
        <w:numId w:val="17"/>
      </w:numPr>
      <w:spacing w:before="240" w:after="60" w:line="240" w:lineRule="auto"/>
      <w:outlineLvl w:val="7"/>
    </w:pPr>
    <w:rPr>
      <w:rFonts w:ascii="Courier New" w:hAnsi="Courier New" w:cs="Courier New"/>
      <w:i/>
      <w:iCs/>
      <w:sz w:val="16"/>
      <w:szCs w:val="16"/>
      <w:lang w:eastAsia="cs-CZ"/>
    </w:rPr>
  </w:style>
  <w:style w:type="paragraph" w:styleId="Nadpis9">
    <w:name w:val="heading 9"/>
    <w:basedOn w:val="Normln"/>
    <w:next w:val="Normln"/>
    <w:qFormat/>
    <w:rsid w:val="00C621C2"/>
    <w:pPr>
      <w:numPr>
        <w:ilvl w:val="8"/>
        <w:numId w:val="17"/>
      </w:numPr>
      <w:spacing w:before="240" w:after="60" w:line="240" w:lineRule="auto"/>
      <w:outlineLvl w:val="8"/>
    </w:pPr>
    <w:rPr>
      <w:rFonts w:ascii="Arial" w:hAnsi="Arial" w:cs="Arial"/>
      <w:lang w:eastAsia="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Odstavecseseznamem1">
    <w:name w:val="Odstavec se seznamem1"/>
    <w:basedOn w:val="Normln"/>
    <w:rsid w:val="00F376B4"/>
    <w:pPr>
      <w:ind w:left="708"/>
    </w:pPr>
  </w:style>
  <w:style w:type="paragraph" w:customStyle="1" w:styleId="Smlouva-slo">
    <w:name w:val="Smlouva-číslo"/>
    <w:basedOn w:val="Normln"/>
    <w:rsid w:val="00F376B4"/>
    <w:pPr>
      <w:spacing w:before="120" w:after="0" w:line="240" w:lineRule="atLeast"/>
      <w:jc w:val="both"/>
    </w:pPr>
    <w:rPr>
      <w:rFonts w:ascii="Times New Roman" w:eastAsia="Calibri" w:hAnsi="Times New Roman"/>
      <w:sz w:val="24"/>
      <w:szCs w:val="24"/>
      <w:lang w:eastAsia="cs-CZ"/>
    </w:rPr>
  </w:style>
  <w:style w:type="paragraph" w:styleId="Zhlav">
    <w:name w:val="header"/>
    <w:basedOn w:val="Normln"/>
    <w:link w:val="ZhlavChar"/>
    <w:rsid w:val="00F376B4"/>
    <w:pPr>
      <w:tabs>
        <w:tab w:val="center" w:pos="4536"/>
        <w:tab w:val="right" w:pos="9072"/>
      </w:tabs>
    </w:pPr>
    <w:rPr>
      <w:lang w:bidi="he-IL"/>
    </w:rPr>
  </w:style>
  <w:style w:type="character" w:customStyle="1" w:styleId="ZhlavChar">
    <w:name w:val="Záhlaví Char"/>
    <w:link w:val="Zhlav"/>
    <w:locked/>
    <w:rsid w:val="00F376B4"/>
    <w:rPr>
      <w:rFonts w:ascii="Calibri" w:hAnsi="Calibri"/>
      <w:sz w:val="22"/>
      <w:szCs w:val="22"/>
      <w:lang w:val="cs-CZ" w:eastAsia="en-US" w:bidi="he-IL"/>
    </w:rPr>
  </w:style>
  <w:style w:type="paragraph" w:styleId="Zpat">
    <w:name w:val="footer"/>
    <w:basedOn w:val="Normln"/>
    <w:link w:val="ZpatChar"/>
    <w:rsid w:val="00F376B4"/>
    <w:pPr>
      <w:tabs>
        <w:tab w:val="center" w:pos="4536"/>
        <w:tab w:val="right" w:pos="9072"/>
      </w:tabs>
    </w:pPr>
    <w:rPr>
      <w:lang w:bidi="he-IL"/>
    </w:rPr>
  </w:style>
  <w:style w:type="character" w:customStyle="1" w:styleId="ZpatChar">
    <w:name w:val="Zápatí Char"/>
    <w:link w:val="Zpat"/>
    <w:locked/>
    <w:rsid w:val="00F376B4"/>
    <w:rPr>
      <w:rFonts w:ascii="Calibri" w:hAnsi="Calibri"/>
      <w:sz w:val="22"/>
      <w:szCs w:val="22"/>
      <w:lang w:val="cs-CZ" w:eastAsia="en-US" w:bidi="he-IL"/>
    </w:rPr>
  </w:style>
  <w:style w:type="character" w:customStyle="1" w:styleId="datalabelstring">
    <w:name w:val="datalabel string"/>
    <w:basedOn w:val="Standardnpsmoodstavce"/>
    <w:rsid w:val="00737BF2"/>
  </w:style>
  <w:style w:type="character" w:styleId="Odkaznakoment">
    <w:name w:val="annotation reference"/>
    <w:rsid w:val="00AB4B06"/>
    <w:rPr>
      <w:sz w:val="16"/>
      <w:szCs w:val="16"/>
    </w:rPr>
  </w:style>
  <w:style w:type="paragraph" w:styleId="Textkomente">
    <w:name w:val="annotation text"/>
    <w:basedOn w:val="Normln"/>
    <w:link w:val="TextkomenteChar"/>
    <w:rsid w:val="00AB4B06"/>
    <w:rPr>
      <w:sz w:val="20"/>
      <w:szCs w:val="20"/>
      <w:lang w:val="x-none"/>
    </w:rPr>
  </w:style>
  <w:style w:type="character" w:customStyle="1" w:styleId="TextkomenteChar">
    <w:name w:val="Text komentáře Char"/>
    <w:link w:val="Textkomente"/>
    <w:rsid w:val="00AB4B06"/>
    <w:rPr>
      <w:rFonts w:ascii="Calibri" w:hAnsi="Calibri"/>
      <w:lang w:eastAsia="en-US"/>
    </w:rPr>
  </w:style>
  <w:style w:type="paragraph" w:styleId="Pedmtkomente">
    <w:name w:val="annotation subject"/>
    <w:basedOn w:val="Textkomente"/>
    <w:next w:val="Textkomente"/>
    <w:link w:val="PedmtkomenteChar"/>
    <w:rsid w:val="00AB4B06"/>
    <w:rPr>
      <w:b/>
      <w:bCs/>
    </w:rPr>
  </w:style>
  <w:style w:type="character" w:customStyle="1" w:styleId="PedmtkomenteChar">
    <w:name w:val="Předmět komentáře Char"/>
    <w:link w:val="Pedmtkomente"/>
    <w:rsid w:val="00AB4B06"/>
    <w:rPr>
      <w:rFonts w:ascii="Calibri" w:hAnsi="Calibri"/>
      <w:b/>
      <w:bCs/>
      <w:lang w:eastAsia="en-US"/>
    </w:rPr>
  </w:style>
  <w:style w:type="paragraph" w:styleId="Revize">
    <w:name w:val="Revision"/>
    <w:hidden/>
    <w:uiPriority w:val="99"/>
    <w:semiHidden/>
    <w:rsid w:val="00AB4B06"/>
    <w:rPr>
      <w:rFonts w:ascii="Calibri" w:hAnsi="Calibri"/>
      <w:sz w:val="22"/>
      <w:szCs w:val="22"/>
      <w:lang w:eastAsia="en-US"/>
    </w:rPr>
  </w:style>
  <w:style w:type="paragraph" w:styleId="Textbubliny">
    <w:name w:val="Balloon Text"/>
    <w:basedOn w:val="Normln"/>
    <w:link w:val="TextbublinyChar"/>
    <w:rsid w:val="00AB4B06"/>
    <w:pPr>
      <w:spacing w:after="0" w:line="240" w:lineRule="auto"/>
    </w:pPr>
    <w:rPr>
      <w:rFonts w:ascii="Segoe UI" w:hAnsi="Segoe UI"/>
      <w:sz w:val="18"/>
      <w:szCs w:val="18"/>
      <w:lang w:val="x-none"/>
    </w:rPr>
  </w:style>
  <w:style w:type="character" w:customStyle="1" w:styleId="TextbublinyChar">
    <w:name w:val="Text bubliny Char"/>
    <w:link w:val="Textbubliny"/>
    <w:rsid w:val="00AB4B06"/>
    <w:rPr>
      <w:rFonts w:ascii="Segoe UI" w:hAnsi="Segoe UI" w:cs="Segoe UI"/>
      <w:sz w:val="18"/>
      <w:szCs w:val="18"/>
      <w:lang w:eastAsia="en-US"/>
    </w:rPr>
  </w:style>
  <w:style w:type="paragraph" w:customStyle="1" w:styleId="NormlnIMP0">
    <w:name w:val="Normální_IMP~0"/>
    <w:basedOn w:val="Normln"/>
    <w:rsid w:val="009657E2"/>
    <w:pPr>
      <w:suppressAutoHyphens/>
      <w:overflowPunct w:val="0"/>
      <w:autoSpaceDE w:val="0"/>
      <w:autoSpaceDN w:val="0"/>
      <w:adjustRightInd w:val="0"/>
      <w:spacing w:after="0" w:line="189" w:lineRule="auto"/>
    </w:pPr>
    <w:rPr>
      <w:rFonts w:ascii="Times New Roman" w:hAnsi="Times New Roman"/>
      <w:sz w:val="24"/>
      <w:szCs w:val="20"/>
      <w:lang w:eastAsia="cs-CZ"/>
    </w:rPr>
  </w:style>
  <w:style w:type="character" w:customStyle="1" w:styleId="apple-converted-space">
    <w:name w:val="apple-converted-space"/>
    <w:rsid w:val="009657E2"/>
  </w:style>
  <w:style w:type="paragraph" w:styleId="Odstavecseseznamem">
    <w:name w:val="List Paragraph"/>
    <w:basedOn w:val="Normln"/>
    <w:uiPriority w:val="34"/>
    <w:qFormat/>
    <w:rsid w:val="002B69D9"/>
    <w:pPr>
      <w:ind w:left="720"/>
      <w:contextualSpacing/>
    </w:pPr>
  </w:style>
  <w:style w:type="character" w:styleId="Hypertextovodkaz">
    <w:name w:val="Hyperlink"/>
    <w:basedOn w:val="Standardnpsmoodstavce"/>
    <w:rsid w:val="001D00D6"/>
    <w:rPr>
      <w:color w:val="0563C1" w:themeColor="hyperlink"/>
      <w:u w:val="single"/>
    </w:rPr>
  </w:style>
  <w:style w:type="character" w:styleId="Nevyeenzmnka">
    <w:name w:val="Unresolved Mention"/>
    <w:basedOn w:val="Standardnpsmoodstavce"/>
    <w:uiPriority w:val="99"/>
    <w:semiHidden/>
    <w:unhideWhenUsed/>
    <w:rsid w:val="001D00D6"/>
    <w:rPr>
      <w:color w:val="605E5C"/>
      <w:shd w:val="clear" w:color="auto" w:fill="E1DFDD"/>
    </w:rPr>
  </w:style>
  <w:style w:type="paragraph" w:customStyle="1" w:styleId="Default">
    <w:name w:val="Default"/>
    <w:rsid w:val="00187396"/>
    <w:pP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3283EA-D11C-4D3B-98CE-0EA9A66AAC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7</Pages>
  <Words>2665</Words>
  <Characters>15724</Characters>
  <Application>Microsoft Office Word</Application>
  <DocSecurity>0</DocSecurity>
  <Lines>131</Lines>
  <Paragraphs>36</Paragraphs>
  <ScaleCrop>false</ScaleCrop>
  <HeadingPairs>
    <vt:vector size="2" baseType="variant">
      <vt:variant>
        <vt:lpstr>Název</vt:lpstr>
      </vt:variant>
      <vt:variant>
        <vt:i4>1</vt:i4>
      </vt:variant>
    </vt:vector>
  </HeadingPairs>
  <TitlesOfParts>
    <vt:vector size="1" baseType="lpstr">
      <vt:lpstr>Kupní smlouva</vt:lpstr>
    </vt:vector>
  </TitlesOfParts>
  <Company/>
  <LinksUpToDate>false</LinksUpToDate>
  <CharactersWithSpaces>18353</CharactersWithSpaces>
  <SharedDoc>false</SharedDoc>
  <HLinks>
    <vt:vector size="6" baseType="variant">
      <vt:variant>
        <vt:i4>3407951</vt:i4>
      </vt:variant>
      <vt:variant>
        <vt:i4>0</vt:i4>
      </vt:variant>
      <vt:variant>
        <vt:i4>0</vt:i4>
      </vt:variant>
      <vt:variant>
        <vt:i4>5</vt:i4>
      </vt:variant>
      <vt:variant>
        <vt:lpwstr>mailto:l.domonkosova@seznam.cz</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Kupní smlouva</dc:title>
  <dc:subject/>
  <dc:creator>Renáta Kochová</dc:creator>
  <cp:keywords/>
  <dc:description/>
  <cp:lastModifiedBy>Mgr. Joanna Gaura</cp:lastModifiedBy>
  <cp:revision>24</cp:revision>
  <dcterms:created xsi:type="dcterms:W3CDTF">2025-07-24T07:56:00Z</dcterms:created>
  <dcterms:modified xsi:type="dcterms:W3CDTF">2026-03-13T06:42:00Z</dcterms:modified>
</cp:coreProperties>
</file>